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9BE" w:rsidRPr="00C4772A" w:rsidRDefault="006A59BE" w:rsidP="006A59BE">
      <w:pPr>
        <w:pStyle w:val="NoSpacing"/>
        <w:jc w:val="center"/>
        <w:rPr>
          <w:b/>
          <w:sz w:val="28"/>
        </w:rPr>
      </w:pPr>
      <w:r w:rsidRPr="00C4772A">
        <w:rPr>
          <w:b/>
          <w:sz w:val="28"/>
        </w:rPr>
        <w:t>Elementary Neighborhood Extended Learning Program Disclosure Document</w:t>
      </w:r>
    </w:p>
    <w:p w:rsidR="006A59BE" w:rsidRPr="00C4772A" w:rsidRDefault="00F42D3E" w:rsidP="006A59BE">
      <w:pPr>
        <w:pStyle w:val="NoSpacing"/>
        <w:jc w:val="center"/>
        <w:rPr>
          <w:b/>
          <w:color w:val="FF0000"/>
          <w:sz w:val="28"/>
        </w:rPr>
      </w:pPr>
      <w:r>
        <w:rPr>
          <w:b/>
          <w:sz w:val="28"/>
        </w:rPr>
        <w:t>201</w:t>
      </w:r>
      <w:r w:rsidR="00A530BE">
        <w:rPr>
          <w:b/>
          <w:sz w:val="28"/>
        </w:rPr>
        <w:t>9</w:t>
      </w:r>
      <w:r>
        <w:rPr>
          <w:b/>
          <w:sz w:val="28"/>
        </w:rPr>
        <w:t>-20</w:t>
      </w:r>
      <w:r w:rsidR="00A530BE">
        <w:rPr>
          <w:b/>
          <w:sz w:val="28"/>
        </w:rPr>
        <w:t>20</w:t>
      </w:r>
    </w:p>
    <w:p w:rsidR="006A59BE" w:rsidRPr="00C4772A" w:rsidRDefault="003C2E05" w:rsidP="006A59BE">
      <w:pPr>
        <w:pStyle w:val="NoSpacing"/>
        <w:jc w:val="center"/>
        <w:rPr>
          <w:b/>
          <w:sz w:val="32"/>
        </w:rPr>
      </w:pPr>
      <w:r w:rsidRPr="00C4772A">
        <w:rPr>
          <w:b/>
          <w:sz w:val="32"/>
        </w:rPr>
        <w:t>Trieste Phillipps</w:t>
      </w:r>
    </w:p>
    <w:p w:rsidR="00713BD3" w:rsidRPr="00C4772A" w:rsidRDefault="00713BD3" w:rsidP="006A59BE">
      <w:pPr>
        <w:pStyle w:val="NoSpacing"/>
        <w:jc w:val="center"/>
        <w:rPr>
          <w:b/>
          <w:sz w:val="28"/>
        </w:rPr>
      </w:pPr>
      <w:r w:rsidRPr="00C4772A">
        <w:rPr>
          <w:b/>
          <w:sz w:val="28"/>
        </w:rPr>
        <w:t>Escalante and Washington Elementary Schools</w:t>
      </w:r>
    </w:p>
    <w:p w:rsidR="00713BD3" w:rsidRPr="00C4772A" w:rsidRDefault="00713BD3" w:rsidP="006A59BE">
      <w:pPr>
        <w:pStyle w:val="NoSpacing"/>
        <w:jc w:val="center"/>
        <w:rPr>
          <w:b/>
          <w:sz w:val="26"/>
          <w:szCs w:val="26"/>
        </w:rPr>
      </w:pPr>
      <w:r w:rsidRPr="00C4772A">
        <w:rPr>
          <w:b/>
          <w:sz w:val="26"/>
          <w:szCs w:val="26"/>
        </w:rPr>
        <w:t>trieste.phillipps@slcschools.org</w:t>
      </w:r>
    </w:p>
    <w:p w:rsidR="006A59BE" w:rsidRPr="00C4772A" w:rsidRDefault="006A59BE" w:rsidP="006A59BE">
      <w:pPr>
        <w:pStyle w:val="NoSpacing"/>
        <w:rPr>
          <w:b/>
          <w:sz w:val="18"/>
        </w:rPr>
      </w:pPr>
    </w:p>
    <w:p w:rsidR="006A59BE" w:rsidRPr="00C4772A" w:rsidRDefault="006A59BE" w:rsidP="006A59BE">
      <w:pPr>
        <w:pStyle w:val="NoSpacing"/>
        <w:rPr>
          <w:b/>
          <w:szCs w:val="26"/>
          <w:u w:val="single"/>
        </w:rPr>
      </w:pPr>
      <w:r w:rsidRPr="00C4772A">
        <w:rPr>
          <w:b/>
          <w:szCs w:val="26"/>
          <w:u w:val="single"/>
        </w:rPr>
        <w:t>Program Description</w:t>
      </w:r>
    </w:p>
    <w:p w:rsidR="00100B79" w:rsidRPr="00C4772A" w:rsidRDefault="006A59BE" w:rsidP="006A59BE">
      <w:pPr>
        <w:pStyle w:val="NoSpacing"/>
        <w:rPr>
          <w:szCs w:val="26"/>
        </w:rPr>
      </w:pPr>
      <w:r w:rsidRPr="00C4772A">
        <w:rPr>
          <w:szCs w:val="26"/>
        </w:rPr>
        <w:t>The Extended Learning Program (ELP) provides one component of the Basic Educational Program in the Salt Lake City School District.  Students who are academically noticeable in their environment in the top three grade levels of each elementary school are selected through a battery of tests to participate in specialized curriculum and instruction.  They are pulled out of the</w:t>
      </w:r>
      <w:r w:rsidR="000F0A0F" w:rsidRPr="00C4772A">
        <w:rPr>
          <w:szCs w:val="26"/>
        </w:rPr>
        <w:t xml:space="preserve">ir general education classrooms for a minimum of </w:t>
      </w:r>
      <w:r w:rsidR="00086A3A" w:rsidRPr="00C4772A">
        <w:rPr>
          <w:szCs w:val="26"/>
        </w:rPr>
        <w:t xml:space="preserve">two to </w:t>
      </w:r>
      <w:r w:rsidR="000F0A0F" w:rsidRPr="00C4772A">
        <w:rPr>
          <w:szCs w:val="26"/>
        </w:rPr>
        <w:t>three hours per week with a certified teacher who has a gifted and talented endorsement</w:t>
      </w:r>
      <w:r w:rsidR="00100B79" w:rsidRPr="00C4772A">
        <w:rPr>
          <w:szCs w:val="26"/>
        </w:rPr>
        <w:t>.</w:t>
      </w:r>
    </w:p>
    <w:p w:rsidR="000F0A0F" w:rsidRPr="00C4772A" w:rsidRDefault="000F0A0F" w:rsidP="006A59BE">
      <w:pPr>
        <w:pStyle w:val="NoSpacing"/>
        <w:rPr>
          <w:szCs w:val="26"/>
        </w:rPr>
      </w:pPr>
      <w:r w:rsidRPr="00C4772A">
        <w:rPr>
          <w:szCs w:val="26"/>
        </w:rPr>
        <w:t xml:space="preserve"> </w:t>
      </w:r>
    </w:p>
    <w:p w:rsidR="00E2043F" w:rsidRPr="00C4772A" w:rsidRDefault="00E2043F" w:rsidP="006A59BE">
      <w:pPr>
        <w:pStyle w:val="NoSpacing"/>
        <w:rPr>
          <w:b/>
          <w:szCs w:val="26"/>
          <w:u w:val="single"/>
        </w:rPr>
      </w:pPr>
      <w:r w:rsidRPr="00C4772A">
        <w:rPr>
          <w:b/>
          <w:szCs w:val="26"/>
          <w:u w:val="single"/>
        </w:rPr>
        <w:t>Grade Level Goals and Objectives</w:t>
      </w:r>
    </w:p>
    <w:p w:rsidR="00100B79" w:rsidRPr="00C4772A" w:rsidRDefault="00E2043F" w:rsidP="00100B79">
      <w:pPr>
        <w:pStyle w:val="NoSpacing"/>
        <w:rPr>
          <w:szCs w:val="26"/>
        </w:rPr>
      </w:pPr>
      <w:r w:rsidRPr="00C4772A">
        <w:rPr>
          <w:szCs w:val="26"/>
        </w:rPr>
        <w:t>E</w:t>
      </w:r>
      <w:r w:rsidR="00100B79" w:rsidRPr="00C4772A">
        <w:rPr>
          <w:szCs w:val="26"/>
        </w:rPr>
        <w:t>LP curriculum extends from the Utah State Core C</w:t>
      </w:r>
      <w:r w:rsidRPr="00C4772A">
        <w:rPr>
          <w:szCs w:val="26"/>
        </w:rPr>
        <w:t xml:space="preserve">urriculum, with added depth, complexity, abstraction, and novelty.  ELP also </w:t>
      </w:r>
      <w:r w:rsidR="00100B79" w:rsidRPr="00C4772A">
        <w:rPr>
          <w:szCs w:val="26"/>
        </w:rPr>
        <w:t>offers</w:t>
      </w:r>
      <w:r w:rsidRPr="00C4772A">
        <w:rPr>
          <w:szCs w:val="26"/>
        </w:rPr>
        <w:t xml:space="preserve"> opportunities for </w:t>
      </w:r>
      <w:r w:rsidR="00100B79" w:rsidRPr="00C4772A">
        <w:rPr>
          <w:szCs w:val="26"/>
        </w:rPr>
        <w:t xml:space="preserve">academic </w:t>
      </w:r>
      <w:r w:rsidRPr="00C4772A">
        <w:rPr>
          <w:szCs w:val="26"/>
        </w:rPr>
        <w:t>peer association, appropriate</w:t>
      </w:r>
      <w:r w:rsidR="00100B79" w:rsidRPr="00C4772A">
        <w:rPr>
          <w:szCs w:val="26"/>
        </w:rPr>
        <w:t xml:space="preserve"> pacing, and authentic products.</w:t>
      </w:r>
    </w:p>
    <w:p w:rsidR="00862C90" w:rsidRPr="00C4772A" w:rsidRDefault="00862C90" w:rsidP="00100B79">
      <w:pPr>
        <w:pStyle w:val="NoSpacing"/>
        <w:rPr>
          <w:szCs w:val="26"/>
        </w:rPr>
      </w:pPr>
    </w:p>
    <w:p w:rsidR="007D4139" w:rsidRPr="007D4139" w:rsidRDefault="007D4139" w:rsidP="006E5579">
      <w:pPr>
        <w:pStyle w:val="NoSpacing"/>
        <w:rPr>
          <w:b/>
          <w:szCs w:val="26"/>
          <w:u w:val="single"/>
        </w:rPr>
      </w:pPr>
      <w:r w:rsidRPr="007D4139">
        <w:rPr>
          <w:b/>
          <w:szCs w:val="26"/>
          <w:u w:val="single"/>
        </w:rPr>
        <w:t>All ELP students</w:t>
      </w:r>
    </w:p>
    <w:p w:rsidR="008574CB" w:rsidRPr="00C4772A" w:rsidRDefault="007D4139" w:rsidP="006E5579">
      <w:pPr>
        <w:pStyle w:val="NoSpacing"/>
        <w:rPr>
          <w:szCs w:val="26"/>
        </w:rPr>
      </w:pPr>
      <w:r>
        <w:rPr>
          <w:szCs w:val="26"/>
        </w:rPr>
        <w:t>All</w:t>
      </w:r>
      <w:r w:rsidR="008574CB" w:rsidRPr="00C4772A">
        <w:rPr>
          <w:szCs w:val="26"/>
        </w:rPr>
        <w:t xml:space="preserve"> students will</w:t>
      </w:r>
      <w:r w:rsidR="00117206" w:rsidRPr="00C4772A">
        <w:rPr>
          <w:szCs w:val="26"/>
        </w:rPr>
        <w:t xml:space="preserve"> learn about the</w:t>
      </w:r>
      <w:r w:rsidR="00862C90" w:rsidRPr="00C4772A">
        <w:rPr>
          <w:szCs w:val="26"/>
        </w:rPr>
        <w:t xml:space="preserve"> Habits of Mind by Arthur L. Costa and will work on developing scholarly habits that will help them throughout their lives. </w:t>
      </w:r>
      <w:r w:rsidR="006E5579" w:rsidRPr="00C4772A">
        <w:rPr>
          <w:szCs w:val="26"/>
        </w:rPr>
        <w:t xml:space="preserve"> All students will reflect upon themselves as learners, identifying strengths and weaknesses and</w:t>
      </w:r>
      <w:r w:rsidR="00862C90" w:rsidRPr="00C4772A">
        <w:rPr>
          <w:szCs w:val="26"/>
        </w:rPr>
        <w:t xml:space="preserve"> will be exp</w:t>
      </w:r>
      <w:r w:rsidR="006E5579" w:rsidRPr="00C4772A">
        <w:rPr>
          <w:szCs w:val="26"/>
        </w:rPr>
        <w:t>ected to make goals based on weaknesses identified so they can turn them into great</w:t>
      </w:r>
      <w:r w:rsidR="00862C90" w:rsidRPr="00C4772A">
        <w:rPr>
          <w:szCs w:val="26"/>
        </w:rPr>
        <w:t xml:space="preserve"> habits</w:t>
      </w:r>
      <w:r>
        <w:rPr>
          <w:szCs w:val="26"/>
        </w:rPr>
        <w:t xml:space="preserve"> to utilize, now and in the future</w:t>
      </w:r>
      <w:r w:rsidR="0008525B">
        <w:rPr>
          <w:szCs w:val="26"/>
        </w:rPr>
        <w:t xml:space="preserve">. </w:t>
      </w:r>
      <w:r w:rsidR="006E5579" w:rsidRPr="00C4772A">
        <w:rPr>
          <w:szCs w:val="26"/>
        </w:rPr>
        <w:t xml:space="preserve">Each student will </w:t>
      </w:r>
      <w:r w:rsidR="00862C90" w:rsidRPr="00C4772A">
        <w:rPr>
          <w:szCs w:val="26"/>
        </w:rPr>
        <w:t>grade him/herself on these goals</w:t>
      </w:r>
      <w:r w:rsidR="006E5579" w:rsidRPr="00C4772A">
        <w:rPr>
          <w:szCs w:val="26"/>
        </w:rPr>
        <w:t xml:space="preserve"> </w:t>
      </w:r>
      <w:r w:rsidR="00117206" w:rsidRPr="00C4772A">
        <w:rPr>
          <w:szCs w:val="26"/>
        </w:rPr>
        <w:t>each reporting period.</w:t>
      </w:r>
      <w:r w:rsidR="00862C90" w:rsidRPr="00C4772A">
        <w:rPr>
          <w:szCs w:val="26"/>
        </w:rPr>
        <w:t xml:space="preserve">  </w:t>
      </w:r>
    </w:p>
    <w:p w:rsidR="008574CB" w:rsidRPr="00C4772A" w:rsidRDefault="008574CB" w:rsidP="006E5579">
      <w:pPr>
        <w:pStyle w:val="NoSpacing"/>
        <w:rPr>
          <w:szCs w:val="26"/>
        </w:rPr>
      </w:pPr>
    </w:p>
    <w:p w:rsidR="006E5579" w:rsidRPr="00C4772A" w:rsidRDefault="008574CB" w:rsidP="006E5579">
      <w:pPr>
        <w:pStyle w:val="NoSpacing"/>
        <w:rPr>
          <w:szCs w:val="26"/>
        </w:rPr>
      </w:pPr>
      <w:r w:rsidRPr="00C4772A">
        <w:rPr>
          <w:szCs w:val="26"/>
        </w:rPr>
        <w:t>All ELP</w:t>
      </w:r>
      <w:r w:rsidR="00117206" w:rsidRPr="00C4772A">
        <w:rPr>
          <w:szCs w:val="26"/>
        </w:rPr>
        <w:t xml:space="preserve"> students </w:t>
      </w:r>
      <w:r w:rsidRPr="00C4772A">
        <w:rPr>
          <w:szCs w:val="26"/>
        </w:rPr>
        <w:t xml:space="preserve">will </w:t>
      </w:r>
      <w:r w:rsidR="00862C90" w:rsidRPr="00C4772A">
        <w:rPr>
          <w:szCs w:val="26"/>
        </w:rPr>
        <w:t>participate in Math Quest, a fun simulation activity incorporating creative prob</w:t>
      </w:r>
      <w:r w:rsidR="0008525B">
        <w:rPr>
          <w:szCs w:val="26"/>
        </w:rPr>
        <w:t>lem solving strategies in</w:t>
      </w:r>
      <w:r w:rsidR="00EB5542">
        <w:rPr>
          <w:szCs w:val="26"/>
        </w:rPr>
        <w:t xml:space="preserve"> Math.  The strategies studied include the following: </w:t>
      </w:r>
      <w:r w:rsidR="00862C90" w:rsidRPr="00C4772A">
        <w:rPr>
          <w:szCs w:val="26"/>
        </w:rPr>
        <w:t>Guess</w:t>
      </w:r>
      <w:r w:rsidR="0008525B">
        <w:rPr>
          <w:szCs w:val="26"/>
        </w:rPr>
        <w:t>ing</w:t>
      </w:r>
      <w:r w:rsidR="00862C90" w:rsidRPr="00C4772A">
        <w:rPr>
          <w:szCs w:val="26"/>
        </w:rPr>
        <w:t xml:space="preserve"> &amp; Check</w:t>
      </w:r>
      <w:r w:rsidR="0008525B">
        <w:rPr>
          <w:szCs w:val="26"/>
        </w:rPr>
        <w:t>ing</w:t>
      </w:r>
      <w:r w:rsidR="00862C90" w:rsidRPr="00C4772A">
        <w:rPr>
          <w:szCs w:val="26"/>
        </w:rPr>
        <w:t xml:space="preserve">, </w:t>
      </w:r>
      <w:proofErr w:type="gramStart"/>
      <w:r w:rsidR="00862C90" w:rsidRPr="00C4772A">
        <w:rPr>
          <w:szCs w:val="26"/>
        </w:rPr>
        <w:t>Draw</w:t>
      </w:r>
      <w:r w:rsidR="0008525B">
        <w:rPr>
          <w:szCs w:val="26"/>
        </w:rPr>
        <w:t>ing</w:t>
      </w:r>
      <w:proofErr w:type="gramEnd"/>
      <w:r w:rsidR="0008525B">
        <w:rPr>
          <w:szCs w:val="26"/>
        </w:rPr>
        <w:t xml:space="preserve"> a Picture, Making</w:t>
      </w:r>
      <w:r w:rsidR="00862C90" w:rsidRPr="00C4772A">
        <w:rPr>
          <w:szCs w:val="26"/>
        </w:rPr>
        <w:t xml:space="preserve"> a</w:t>
      </w:r>
      <w:r w:rsidR="0008525B">
        <w:rPr>
          <w:szCs w:val="26"/>
        </w:rPr>
        <w:t xml:space="preserve">n Organized Table and/or </w:t>
      </w:r>
      <w:r w:rsidR="00862C90" w:rsidRPr="00C4772A">
        <w:rPr>
          <w:szCs w:val="26"/>
        </w:rPr>
        <w:t>Chart, Find</w:t>
      </w:r>
      <w:r w:rsidR="0008525B">
        <w:rPr>
          <w:szCs w:val="26"/>
        </w:rPr>
        <w:t>ing</w:t>
      </w:r>
      <w:r w:rsidR="00862C90" w:rsidRPr="00C4772A">
        <w:rPr>
          <w:szCs w:val="26"/>
        </w:rPr>
        <w:t xml:space="preserve"> a Pattern, Work</w:t>
      </w:r>
      <w:r w:rsidR="0008525B">
        <w:rPr>
          <w:szCs w:val="26"/>
        </w:rPr>
        <w:t>ing</w:t>
      </w:r>
      <w:r w:rsidR="00862C90" w:rsidRPr="00C4772A">
        <w:rPr>
          <w:szCs w:val="26"/>
        </w:rPr>
        <w:t xml:space="preserve"> Backwards and Act</w:t>
      </w:r>
      <w:r w:rsidR="0008525B">
        <w:rPr>
          <w:szCs w:val="26"/>
        </w:rPr>
        <w:t>ing</w:t>
      </w:r>
      <w:r w:rsidR="00862C90" w:rsidRPr="00C4772A">
        <w:rPr>
          <w:szCs w:val="26"/>
        </w:rPr>
        <w:t xml:space="preserve"> it Out</w:t>
      </w:r>
      <w:r w:rsidR="0008525B">
        <w:rPr>
          <w:szCs w:val="26"/>
        </w:rPr>
        <w:t>.</w:t>
      </w:r>
      <w:r w:rsidR="006E5579" w:rsidRPr="00C4772A">
        <w:rPr>
          <w:szCs w:val="26"/>
        </w:rPr>
        <w:t xml:space="preserve">  </w:t>
      </w:r>
    </w:p>
    <w:p w:rsidR="0065316C" w:rsidRPr="00C4772A" w:rsidRDefault="0065316C" w:rsidP="00117206">
      <w:pPr>
        <w:pStyle w:val="NoSpacing"/>
        <w:rPr>
          <w:b/>
          <w:szCs w:val="26"/>
          <w:u w:val="single"/>
        </w:rPr>
      </w:pPr>
    </w:p>
    <w:p w:rsidR="00456C02" w:rsidRPr="00C4772A" w:rsidRDefault="00456C02" w:rsidP="00117206">
      <w:pPr>
        <w:pStyle w:val="NoSpacing"/>
        <w:rPr>
          <w:b/>
          <w:szCs w:val="26"/>
          <w:u w:val="single"/>
        </w:rPr>
      </w:pPr>
      <w:r w:rsidRPr="00C4772A">
        <w:rPr>
          <w:b/>
          <w:szCs w:val="26"/>
          <w:u w:val="single"/>
        </w:rPr>
        <w:t>4</w:t>
      </w:r>
      <w:r w:rsidRPr="00C4772A">
        <w:rPr>
          <w:b/>
          <w:szCs w:val="26"/>
          <w:u w:val="single"/>
          <w:vertAlign w:val="superscript"/>
        </w:rPr>
        <w:t>th</w:t>
      </w:r>
      <w:r w:rsidRPr="00C4772A">
        <w:rPr>
          <w:b/>
          <w:szCs w:val="26"/>
          <w:u w:val="single"/>
        </w:rPr>
        <w:t xml:space="preserve"> Grade</w:t>
      </w:r>
    </w:p>
    <w:p w:rsidR="00456C02" w:rsidRPr="00C4772A" w:rsidRDefault="00117206" w:rsidP="00117206">
      <w:pPr>
        <w:pStyle w:val="NoSpacing"/>
        <w:rPr>
          <w:szCs w:val="26"/>
        </w:rPr>
      </w:pPr>
      <w:r w:rsidRPr="00C4772A">
        <w:rPr>
          <w:szCs w:val="26"/>
        </w:rPr>
        <w:t>The 4th grade will be studying about the theme of change this year</w:t>
      </w:r>
      <w:r w:rsidR="00456C02" w:rsidRPr="00C4772A">
        <w:rPr>
          <w:szCs w:val="26"/>
        </w:rPr>
        <w:t>,</w:t>
      </w:r>
      <w:r w:rsidRPr="00C4772A">
        <w:rPr>
          <w:szCs w:val="26"/>
        </w:rPr>
        <w:t xml:space="preserve"> focus</w:t>
      </w:r>
      <w:r w:rsidR="00456C02" w:rsidRPr="00C4772A">
        <w:rPr>
          <w:szCs w:val="26"/>
        </w:rPr>
        <w:t>ing</w:t>
      </w:r>
      <w:r w:rsidRPr="00C4772A">
        <w:rPr>
          <w:szCs w:val="26"/>
        </w:rPr>
        <w:t xml:space="preserve"> on the following generalizations:</w:t>
      </w:r>
    </w:p>
    <w:p w:rsidR="00117206" w:rsidRPr="00C4772A" w:rsidRDefault="00117206" w:rsidP="00456C02">
      <w:pPr>
        <w:pStyle w:val="NoSpacing"/>
        <w:ind w:left="1440"/>
        <w:rPr>
          <w:szCs w:val="26"/>
        </w:rPr>
      </w:pPr>
      <w:r w:rsidRPr="00C4772A">
        <w:rPr>
          <w:szCs w:val="26"/>
        </w:rPr>
        <w:t>• Change generates additional change</w:t>
      </w:r>
    </w:p>
    <w:p w:rsidR="00117206" w:rsidRPr="00C4772A" w:rsidRDefault="00117206" w:rsidP="00456C02">
      <w:pPr>
        <w:pStyle w:val="NoSpacing"/>
        <w:ind w:left="1440"/>
        <w:rPr>
          <w:szCs w:val="26"/>
        </w:rPr>
      </w:pPr>
      <w:r w:rsidRPr="00C4772A">
        <w:rPr>
          <w:szCs w:val="26"/>
        </w:rPr>
        <w:t>• Change can be either positive or negative</w:t>
      </w:r>
    </w:p>
    <w:p w:rsidR="00117206" w:rsidRPr="00C4772A" w:rsidRDefault="00117206" w:rsidP="00456C02">
      <w:pPr>
        <w:pStyle w:val="NoSpacing"/>
        <w:ind w:left="1440"/>
        <w:rPr>
          <w:szCs w:val="26"/>
        </w:rPr>
      </w:pPr>
      <w:r w:rsidRPr="00C4772A">
        <w:rPr>
          <w:szCs w:val="26"/>
        </w:rPr>
        <w:t>• Change is</w:t>
      </w:r>
      <w:r w:rsidR="0065316C" w:rsidRPr="00C4772A">
        <w:rPr>
          <w:szCs w:val="26"/>
        </w:rPr>
        <w:t xml:space="preserve"> everywhere</w:t>
      </w:r>
    </w:p>
    <w:p w:rsidR="00117206" w:rsidRPr="00C4772A" w:rsidRDefault="00117206" w:rsidP="00456C02">
      <w:pPr>
        <w:pStyle w:val="NoSpacing"/>
        <w:ind w:left="1440"/>
        <w:rPr>
          <w:szCs w:val="26"/>
        </w:rPr>
      </w:pPr>
      <w:r w:rsidRPr="00C4772A">
        <w:rPr>
          <w:szCs w:val="26"/>
        </w:rPr>
        <w:t>• Change is necessary for growth</w:t>
      </w:r>
    </w:p>
    <w:p w:rsidR="00117206" w:rsidRPr="00C4772A" w:rsidRDefault="00117206" w:rsidP="00456C02">
      <w:pPr>
        <w:pStyle w:val="NoSpacing"/>
        <w:ind w:left="1440"/>
        <w:rPr>
          <w:szCs w:val="26"/>
        </w:rPr>
      </w:pPr>
      <w:r w:rsidRPr="00C4772A">
        <w:rPr>
          <w:szCs w:val="26"/>
        </w:rPr>
        <w:t xml:space="preserve">• Change can be </w:t>
      </w:r>
      <w:r w:rsidR="0065316C" w:rsidRPr="00C4772A">
        <w:rPr>
          <w:szCs w:val="26"/>
        </w:rPr>
        <w:t>predictable or unpredictable</w:t>
      </w:r>
    </w:p>
    <w:p w:rsidR="0065316C" w:rsidRPr="00C4772A" w:rsidRDefault="0065316C" w:rsidP="006E5579">
      <w:pPr>
        <w:pStyle w:val="NoSpacing"/>
        <w:rPr>
          <w:szCs w:val="26"/>
        </w:rPr>
      </w:pPr>
    </w:p>
    <w:p w:rsidR="006E5579" w:rsidRPr="00C4772A" w:rsidRDefault="00117206" w:rsidP="006E5579">
      <w:pPr>
        <w:pStyle w:val="NoSpacing"/>
        <w:rPr>
          <w:szCs w:val="26"/>
        </w:rPr>
      </w:pPr>
      <w:r w:rsidRPr="00C4772A">
        <w:rPr>
          <w:szCs w:val="26"/>
        </w:rPr>
        <w:t>4</w:t>
      </w:r>
      <w:r w:rsidRPr="00C4772A">
        <w:rPr>
          <w:szCs w:val="26"/>
          <w:vertAlign w:val="superscript"/>
        </w:rPr>
        <w:t>th</w:t>
      </w:r>
      <w:r w:rsidRPr="00C4772A">
        <w:rPr>
          <w:szCs w:val="26"/>
        </w:rPr>
        <w:t xml:space="preserve"> </w:t>
      </w:r>
      <w:r w:rsidR="006E5579" w:rsidRPr="00C4772A">
        <w:rPr>
          <w:szCs w:val="26"/>
        </w:rPr>
        <w:t xml:space="preserve">grade is a year of building fundamentals and in addition to the above </w:t>
      </w:r>
      <w:r w:rsidRPr="00C4772A">
        <w:rPr>
          <w:szCs w:val="26"/>
        </w:rPr>
        <w:t>learning activities</w:t>
      </w:r>
      <w:r w:rsidR="006E5579" w:rsidRPr="00C4772A">
        <w:rPr>
          <w:szCs w:val="26"/>
        </w:rPr>
        <w:t xml:space="preserve">, they will also learn about Talents Unlimited, the </w:t>
      </w:r>
      <w:proofErr w:type="spellStart"/>
      <w:r w:rsidR="006E5579" w:rsidRPr="00C4772A">
        <w:rPr>
          <w:szCs w:val="26"/>
        </w:rPr>
        <w:t>Taba</w:t>
      </w:r>
      <w:proofErr w:type="spellEnd"/>
      <w:r w:rsidR="006E5579" w:rsidRPr="00C4772A">
        <w:rPr>
          <w:szCs w:val="26"/>
        </w:rPr>
        <w:t xml:space="preserve"> Model, and curriculum materials and models from the College of William and Mary Center for Gifted Education.  They will also work on persuasive writing and public speaking, some of the fundamental elements to prepare them for debate.  </w:t>
      </w:r>
      <w:r w:rsidR="004E530A">
        <w:rPr>
          <w:szCs w:val="26"/>
        </w:rPr>
        <w:t xml:space="preserve">They will also participate in a unit as environmental detectives to discover what types of environmental issues may be contributing to fish in the area dying in large numbers. They will look into the idea of soil composition and erosion, air pollution and its sources and look into ways they can help the environment, rather than harm it. </w:t>
      </w:r>
    </w:p>
    <w:p w:rsidR="0065316C" w:rsidRPr="00C4772A" w:rsidRDefault="0065316C" w:rsidP="006E5579">
      <w:pPr>
        <w:pStyle w:val="NoSpacing"/>
        <w:rPr>
          <w:b/>
          <w:szCs w:val="26"/>
          <w:u w:val="single"/>
        </w:rPr>
      </w:pPr>
    </w:p>
    <w:p w:rsidR="00456C02" w:rsidRPr="00C4772A" w:rsidRDefault="00456C02" w:rsidP="006E5579">
      <w:pPr>
        <w:pStyle w:val="NoSpacing"/>
        <w:rPr>
          <w:b/>
          <w:szCs w:val="26"/>
          <w:u w:val="single"/>
        </w:rPr>
      </w:pPr>
      <w:r w:rsidRPr="00C4772A">
        <w:rPr>
          <w:b/>
          <w:szCs w:val="26"/>
          <w:u w:val="single"/>
        </w:rPr>
        <w:t>5</w:t>
      </w:r>
      <w:r w:rsidRPr="00C4772A">
        <w:rPr>
          <w:b/>
          <w:szCs w:val="26"/>
          <w:u w:val="single"/>
          <w:vertAlign w:val="superscript"/>
        </w:rPr>
        <w:t>th</w:t>
      </w:r>
      <w:r w:rsidRPr="00C4772A">
        <w:rPr>
          <w:b/>
          <w:szCs w:val="26"/>
          <w:u w:val="single"/>
        </w:rPr>
        <w:t xml:space="preserve"> &amp; 6</w:t>
      </w:r>
      <w:r w:rsidRPr="00C4772A">
        <w:rPr>
          <w:b/>
          <w:szCs w:val="26"/>
          <w:u w:val="single"/>
          <w:vertAlign w:val="superscript"/>
        </w:rPr>
        <w:t>th</w:t>
      </w:r>
      <w:r w:rsidRPr="00C4772A">
        <w:rPr>
          <w:b/>
          <w:szCs w:val="26"/>
          <w:u w:val="single"/>
        </w:rPr>
        <w:t xml:space="preserve"> Grade</w:t>
      </w:r>
    </w:p>
    <w:p w:rsidR="00117206" w:rsidRPr="00C4772A" w:rsidRDefault="00117206" w:rsidP="006E5579">
      <w:pPr>
        <w:pStyle w:val="NoSpacing"/>
        <w:rPr>
          <w:szCs w:val="26"/>
        </w:rPr>
      </w:pPr>
      <w:r w:rsidRPr="00C4772A">
        <w:rPr>
          <w:szCs w:val="26"/>
        </w:rPr>
        <w:t>The 5</w:t>
      </w:r>
      <w:r w:rsidRPr="00C4772A">
        <w:rPr>
          <w:szCs w:val="26"/>
          <w:vertAlign w:val="superscript"/>
        </w:rPr>
        <w:t>th</w:t>
      </w:r>
      <w:r w:rsidR="004E530A">
        <w:rPr>
          <w:szCs w:val="26"/>
        </w:rPr>
        <w:t xml:space="preserve"> &amp; </w:t>
      </w:r>
      <w:r w:rsidRPr="00C4772A">
        <w:rPr>
          <w:szCs w:val="26"/>
        </w:rPr>
        <w:t>6</w:t>
      </w:r>
      <w:r w:rsidRPr="00C4772A">
        <w:rPr>
          <w:szCs w:val="26"/>
          <w:vertAlign w:val="superscript"/>
        </w:rPr>
        <w:t>th</w:t>
      </w:r>
      <w:r w:rsidRPr="00C4772A">
        <w:rPr>
          <w:szCs w:val="26"/>
        </w:rPr>
        <w:t xml:space="preserve"> grades will be studying about the theme of </w:t>
      </w:r>
      <w:r w:rsidR="00456C02" w:rsidRPr="00C4772A">
        <w:rPr>
          <w:szCs w:val="26"/>
        </w:rPr>
        <w:t>structures</w:t>
      </w:r>
      <w:r w:rsidRPr="00C4772A">
        <w:rPr>
          <w:szCs w:val="26"/>
        </w:rPr>
        <w:t xml:space="preserve"> this year, focusing on the following generalizations:</w:t>
      </w:r>
    </w:p>
    <w:p w:rsidR="00456C02" w:rsidRPr="00C4772A" w:rsidRDefault="00456C02" w:rsidP="00456C02">
      <w:pPr>
        <w:pStyle w:val="NoSpacing"/>
        <w:ind w:left="1440"/>
        <w:rPr>
          <w:szCs w:val="26"/>
        </w:rPr>
      </w:pPr>
      <w:r w:rsidRPr="00C4772A">
        <w:rPr>
          <w:szCs w:val="26"/>
        </w:rPr>
        <w:t>• Structures have parts that interrelate</w:t>
      </w:r>
    </w:p>
    <w:p w:rsidR="00456C02" w:rsidRPr="00C4772A" w:rsidRDefault="00456C02" w:rsidP="00456C02">
      <w:pPr>
        <w:pStyle w:val="NoSpacing"/>
        <w:ind w:left="1440"/>
        <w:rPr>
          <w:szCs w:val="26"/>
        </w:rPr>
      </w:pPr>
      <w:r w:rsidRPr="00C4772A">
        <w:rPr>
          <w:szCs w:val="26"/>
        </w:rPr>
        <w:t>• Parts of structures support and are supported by other parts</w:t>
      </w:r>
    </w:p>
    <w:p w:rsidR="00456C02" w:rsidRPr="00C4772A" w:rsidRDefault="00456C02" w:rsidP="00456C02">
      <w:pPr>
        <w:pStyle w:val="NoSpacing"/>
        <w:ind w:left="1440"/>
        <w:rPr>
          <w:szCs w:val="26"/>
        </w:rPr>
      </w:pPr>
      <w:r w:rsidRPr="00C4772A">
        <w:rPr>
          <w:szCs w:val="26"/>
        </w:rPr>
        <w:t>• Smaller structures may be combined to form larger structures</w:t>
      </w:r>
    </w:p>
    <w:p w:rsidR="00456C02" w:rsidRPr="00C4772A" w:rsidRDefault="00456C02" w:rsidP="00456C02">
      <w:pPr>
        <w:pStyle w:val="NoSpacing"/>
        <w:ind w:left="1440"/>
        <w:rPr>
          <w:szCs w:val="26"/>
        </w:rPr>
      </w:pPr>
      <w:r w:rsidRPr="00C4772A">
        <w:rPr>
          <w:szCs w:val="26"/>
        </w:rPr>
        <w:t>• A structure is no stronger than its weakest component parts</w:t>
      </w:r>
    </w:p>
    <w:p w:rsidR="00630564" w:rsidRDefault="00630564" w:rsidP="006E5579">
      <w:pPr>
        <w:pStyle w:val="NoSpacing"/>
        <w:rPr>
          <w:szCs w:val="26"/>
        </w:rPr>
      </w:pPr>
    </w:p>
    <w:p w:rsidR="006E5579" w:rsidRPr="00C4772A" w:rsidRDefault="00117206" w:rsidP="006E5579">
      <w:pPr>
        <w:pStyle w:val="NoSpacing"/>
        <w:rPr>
          <w:szCs w:val="26"/>
        </w:rPr>
      </w:pPr>
      <w:r w:rsidRPr="00C4772A">
        <w:rPr>
          <w:szCs w:val="26"/>
        </w:rPr>
        <w:t>5th grade will</w:t>
      </w:r>
      <w:r w:rsidR="006E5579" w:rsidRPr="00C4772A">
        <w:rPr>
          <w:szCs w:val="26"/>
        </w:rPr>
        <w:t xml:space="preserve"> be </w:t>
      </w:r>
      <w:r w:rsidR="004E530A">
        <w:rPr>
          <w:szCs w:val="26"/>
        </w:rPr>
        <w:t>completing a research project on a science topic from the core curriculum for their grade level.  They will examine how these topics relate to the theme of structures.</w:t>
      </w:r>
      <w:r w:rsidR="00086A3A" w:rsidRPr="00C4772A">
        <w:rPr>
          <w:szCs w:val="26"/>
        </w:rPr>
        <w:t xml:space="preserve"> </w:t>
      </w:r>
      <w:r w:rsidR="00DE713B" w:rsidRPr="00C4772A">
        <w:rPr>
          <w:szCs w:val="26"/>
        </w:rPr>
        <w:t>The students</w:t>
      </w:r>
      <w:r w:rsidR="006E5579" w:rsidRPr="00C4772A">
        <w:rPr>
          <w:szCs w:val="26"/>
        </w:rPr>
        <w:t xml:space="preserve"> will </w:t>
      </w:r>
      <w:r w:rsidR="00086A3A" w:rsidRPr="00C4772A">
        <w:rPr>
          <w:szCs w:val="26"/>
        </w:rPr>
        <w:t xml:space="preserve">also </w:t>
      </w:r>
      <w:r w:rsidR="006E5579" w:rsidRPr="00C4772A">
        <w:rPr>
          <w:szCs w:val="26"/>
        </w:rPr>
        <w:t xml:space="preserve">participate in learning about </w:t>
      </w:r>
      <w:r w:rsidR="00DE713B" w:rsidRPr="00C4772A">
        <w:rPr>
          <w:szCs w:val="26"/>
        </w:rPr>
        <w:t xml:space="preserve">the structure of </w:t>
      </w:r>
      <w:r w:rsidR="00630564">
        <w:rPr>
          <w:szCs w:val="26"/>
        </w:rPr>
        <w:t>debate and</w:t>
      </w:r>
      <w:r w:rsidR="00DE713B" w:rsidRPr="00C4772A">
        <w:rPr>
          <w:szCs w:val="26"/>
        </w:rPr>
        <w:t xml:space="preserve"> </w:t>
      </w:r>
      <w:r w:rsidR="00236617" w:rsidRPr="00C4772A">
        <w:rPr>
          <w:szCs w:val="26"/>
        </w:rPr>
        <w:t xml:space="preserve">will participate in a classroom debate with the opportunity to </w:t>
      </w:r>
      <w:r w:rsidR="00456C02" w:rsidRPr="00C4772A">
        <w:rPr>
          <w:szCs w:val="26"/>
        </w:rPr>
        <w:t xml:space="preserve">progress to the </w:t>
      </w:r>
      <w:r w:rsidR="00236617" w:rsidRPr="00C4772A">
        <w:rPr>
          <w:szCs w:val="26"/>
        </w:rPr>
        <w:t xml:space="preserve">district and state debate competitions.  </w:t>
      </w:r>
      <w:r w:rsidR="004E530A">
        <w:rPr>
          <w:szCs w:val="26"/>
        </w:rPr>
        <w:t xml:space="preserve">If time permits at the end of the year, we will learn about the structure of our government and participate in a mock trial. </w:t>
      </w:r>
    </w:p>
    <w:p w:rsidR="006E5579" w:rsidRPr="00C4772A" w:rsidRDefault="006E5579" w:rsidP="006E5579">
      <w:pPr>
        <w:pStyle w:val="NoSpacing"/>
        <w:rPr>
          <w:szCs w:val="26"/>
        </w:rPr>
      </w:pPr>
    </w:p>
    <w:p w:rsidR="006E5579" w:rsidRPr="00C4772A" w:rsidRDefault="006E5579" w:rsidP="006E5579">
      <w:pPr>
        <w:pStyle w:val="NoSpacing"/>
        <w:rPr>
          <w:szCs w:val="26"/>
        </w:rPr>
      </w:pPr>
      <w:r w:rsidRPr="00C4772A">
        <w:rPr>
          <w:szCs w:val="26"/>
        </w:rPr>
        <w:t>6</w:t>
      </w:r>
      <w:r w:rsidRPr="00C4772A">
        <w:rPr>
          <w:szCs w:val="26"/>
          <w:vertAlign w:val="superscript"/>
        </w:rPr>
        <w:t>th</w:t>
      </w:r>
      <w:r w:rsidRPr="00C4772A">
        <w:rPr>
          <w:szCs w:val="26"/>
        </w:rPr>
        <w:t xml:space="preserve"> grade will be learning about the structure of our universe with our unit on </w:t>
      </w:r>
      <w:r w:rsidR="004E530A">
        <w:rPr>
          <w:szCs w:val="26"/>
        </w:rPr>
        <w:t>the solar system and they will create travel brochures for the different planets and locations in the universe. They will compare the many planets with each other and will learn about the relationship of size and distance with the planets and other important objects in space</w:t>
      </w:r>
      <w:r w:rsidRPr="00C4772A">
        <w:rPr>
          <w:szCs w:val="26"/>
        </w:rPr>
        <w:t xml:space="preserve">.  </w:t>
      </w:r>
      <w:r w:rsidR="00236617" w:rsidRPr="00C4772A">
        <w:rPr>
          <w:szCs w:val="26"/>
        </w:rPr>
        <w:t xml:space="preserve">They will also be learning about </w:t>
      </w:r>
      <w:r w:rsidR="00DE713B" w:rsidRPr="00C4772A">
        <w:rPr>
          <w:szCs w:val="26"/>
        </w:rPr>
        <w:t xml:space="preserve">the structure of </w:t>
      </w:r>
      <w:r w:rsidR="00630564">
        <w:rPr>
          <w:szCs w:val="26"/>
        </w:rPr>
        <w:t>debate</w:t>
      </w:r>
      <w:r w:rsidR="00DE713B" w:rsidRPr="00C4772A">
        <w:rPr>
          <w:szCs w:val="26"/>
        </w:rPr>
        <w:t xml:space="preserve"> and </w:t>
      </w:r>
      <w:r w:rsidR="00236617" w:rsidRPr="00C4772A">
        <w:rPr>
          <w:szCs w:val="26"/>
        </w:rPr>
        <w:t xml:space="preserve">will participate in a classroom debate with the opportunity to progress to the district and state debate competitions.  </w:t>
      </w:r>
    </w:p>
    <w:p w:rsidR="0065316C" w:rsidRPr="00C4772A" w:rsidRDefault="0065316C" w:rsidP="006E5579">
      <w:pPr>
        <w:pStyle w:val="NoSpacing"/>
        <w:rPr>
          <w:szCs w:val="26"/>
        </w:rPr>
      </w:pPr>
    </w:p>
    <w:p w:rsidR="0065316C" w:rsidRPr="00C4772A" w:rsidRDefault="0065316C" w:rsidP="006E5579">
      <w:pPr>
        <w:pStyle w:val="NoSpacing"/>
        <w:rPr>
          <w:szCs w:val="26"/>
        </w:rPr>
      </w:pPr>
      <w:r w:rsidRPr="00C4772A">
        <w:rPr>
          <w:b/>
          <w:szCs w:val="26"/>
          <w:u w:val="single"/>
        </w:rPr>
        <w:t>Instructional Materials</w:t>
      </w:r>
      <w:r w:rsidRPr="00C4772A">
        <w:rPr>
          <w:szCs w:val="26"/>
        </w:rPr>
        <w:t xml:space="preserve"> </w:t>
      </w:r>
    </w:p>
    <w:p w:rsidR="0065316C" w:rsidRPr="00C4772A" w:rsidRDefault="0065316C" w:rsidP="006E5579">
      <w:pPr>
        <w:pStyle w:val="NoSpacing"/>
        <w:rPr>
          <w:szCs w:val="26"/>
        </w:rPr>
      </w:pPr>
      <w:r w:rsidRPr="00C4772A">
        <w:rPr>
          <w:szCs w:val="26"/>
          <w:u w:val="single"/>
        </w:rPr>
        <w:t>Fourth Grade</w:t>
      </w:r>
      <w:r w:rsidRPr="00C4772A">
        <w:rPr>
          <w:szCs w:val="26"/>
        </w:rPr>
        <w:t xml:space="preserve">: College of William and Mary Center for Gifted Education curriculum materials, The Great Chocolate Caper: A Guide to generalizations, the </w:t>
      </w:r>
      <w:proofErr w:type="spellStart"/>
      <w:r w:rsidRPr="00C4772A">
        <w:rPr>
          <w:szCs w:val="26"/>
        </w:rPr>
        <w:t>Taba</w:t>
      </w:r>
      <w:proofErr w:type="spellEnd"/>
      <w:r w:rsidRPr="00C4772A">
        <w:rPr>
          <w:szCs w:val="26"/>
        </w:rPr>
        <w:t xml:space="preserve"> Model and </w:t>
      </w:r>
      <w:r w:rsidR="00630564">
        <w:rPr>
          <w:szCs w:val="26"/>
        </w:rPr>
        <w:t>Paul’s Reasoning, Habits of M</w:t>
      </w:r>
      <w:r w:rsidRPr="00C4772A">
        <w:rPr>
          <w:szCs w:val="26"/>
        </w:rPr>
        <w:t>ind by Arthur L. Costa, Math quest by Interact</w:t>
      </w:r>
      <w:r w:rsidR="00630564">
        <w:rPr>
          <w:szCs w:val="26"/>
        </w:rPr>
        <w:t xml:space="preserve">, Environmental Detectives by GEMS, Talents Unlimited, Journeys and Destinations by The </w:t>
      </w:r>
      <w:r w:rsidR="00630564" w:rsidRPr="00C4772A">
        <w:rPr>
          <w:szCs w:val="26"/>
        </w:rPr>
        <w:t xml:space="preserve">College of Williams </w:t>
      </w:r>
      <w:r w:rsidR="004E530A">
        <w:rPr>
          <w:szCs w:val="26"/>
        </w:rPr>
        <w:t>and Mary</w:t>
      </w:r>
    </w:p>
    <w:p w:rsidR="0065316C" w:rsidRPr="00C4772A" w:rsidRDefault="0065316C" w:rsidP="006E5579">
      <w:pPr>
        <w:pStyle w:val="NoSpacing"/>
        <w:rPr>
          <w:szCs w:val="26"/>
        </w:rPr>
      </w:pPr>
      <w:r w:rsidRPr="00C4772A">
        <w:rPr>
          <w:szCs w:val="26"/>
          <w:u w:val="single"/>
        </w:rPr>
        <w:t>Fifth Grade</w:t>
      </w:r>
      <w:r w:rsidRPr="00C4772A">
        <w:rPr>
          <w:szCs w:val="26"/>
        </w:rPr>
        <w:t xml:space="preserve">: Utah Law Related Education Materials, What's Your Opinion and order in the Court: A Mock Trial Simulation by Darcy OR Blauvelt &amp; Richard G. Cote, jury trials in the classroom by Betty M. See, Fairy such On Trial and Advanced Fairy such on trial by Janis Silverman, Online program Make your Case Online Simulation Activity, American Board of Trial Associates Youth Education Materials, College of Williams </w:t>
      </w:r>
      <w:r w:rsidR="00630564">
        <w:rPr>
          <w:szCs w:val="26"/>
        </w:rPr>
        <w:t>and Mary instructional materials, Creative Pursuit</w:t>
      </w:r>
      <w:r w:rsidR="00735E4C">
        <w:rPr>
          <w:szCs w:val="26"/>
        </w:rPr>
        <w:t>s</w:t>
      </w:r>
      <w:r w:rsidR="00735E4C" w:rsidRPr="00C4772A">
        <w:rPr>
          <w:szCs w:val="26"/>
        </w:rPr>
        <w:t xml:space="preserve"> </w:t>
      </w:r>
    </w:p>
    <w:p w:rsidR="0065316C" w:rsidRPr="00C4772A" w:rsidRDefault="0065316C" w:rsidP="006E5579">
      <w:pPr>
        <w:pStyle w:val="NoSpacing"/>
        <w:rPr>
          <w:szCs w:val="26"/>
        </w:rPr>
      </w:pPr>
      <w:r w:rsidRPr="00C4772A">
        <w:rPr>
          <w:szCs w:val="26"/>
          <w:u w:val="single"/>
        </w:rPr>
        <w:t>Sixth Grade</w:t>
      </w:r>
      <w:r w:rsidRPr="00C4772A">
        <w:rPr>
          <w:szCs w:val="26"/>
        </w:rPr>
        <w:t xml:space="preserve">:  Messages from Space: The Solar System and Beyond by LHS GEMS, SETI Scientists have created primitive Education materials, NASA scientists have created primitive Institute, and the College of William and Mary Center for Gifted Education curriculum materials, </w:t>
      </w:r>
      <w:r w:rsidR="00630564">
        <w:rPr>
          <w:szCs w:val="26"/>
        </w:rPr>
        <w:t xml:space="preserve">Creative Pursuits </w:t>
      </w:r>
    </w:p>
    <w:p w:rsidR="007A6AFB" w:rsidRPr="00C4772A" w:rsidRDefault="007A6AFB" w:rsidP="006A59BE">
      <w:pPr>
        <w:pStyle w:val="NoSpacing"/>
        <w:rPr>
          <w:b/>
          <w:szCs w:val="26"/>
          <w:u w:val="single"/>
        </w:rPr>
      </w:pPr>
    </w:p>
    <w:p w:rsidR="00B44B23" w:rsidRPr="00C4772A" w:rsidRDefault="00B44B23" w:rsidP="006A59BE">
      <w:pPr>
        <w:pStyle w:val="NoSpacing"/>
        <w:rPr>
          <w:b/>
          <w:szCs w:val="26"/>
          <w:u w:val="single"/>
        </w:rPr>
      </w:pPr>
    </w:p>
    <w:p w:rsidR="007A6AFB" w:rsidRPr="00C4772A" w:rsidRDefault="007A6AFB" w:rsidP="006A59BE">
      <w:pPr>
        <w:pStyle w:val="NoSpacing"/>
        <w:rPr>
          <w:b/>
          <w:szCs w:val="26"/>
          <w:u w:val="single"/>
        </w:rPr>
      </w:pPr>
      <w:r w:rsidRPr="00C4772A">
        <w:rPr>
          <w:b/>
          <w:szCs w:val="26"/>
          <w:u w:val="single"/>
        </w:rPr>
        <w:t>Instructional Practices</w:t>
      </w:r>
    </w:p>
    <w:p w:rsidR="000F0A0F" w:rsidRPr="00C4772A" w:rsidRDefault="00C75C5E" w:rsidP="006A59BE">
      <w:pPr>
        <w:pStyle w:val="NoSpacing"/>
        <w:rPr>
          <w:szCs w:val="26"/>
        </w:rPr>
      </w:pPr>
      <w:r w:rsidRPr="00C4772A">
        <w:rPr>
          <w:szCs w:val="26"/>
        </w:rPr>
        <w:t>ELP classrooms</w:t>
      </w:r>
      <w:r w:rsidR="00CF5F4D" w:rsidRPr="00C4772A">
        <w:rPr>
          <w:szCs w:val="26"/>
        </w:rPr>
        <w:t xml:space="preserve"> </w:t>
      </w:r>
      <w:r w:rsidRPr="00C4772A">
        <w:rPr>
          <w:szCs w:val="26"/>
        </w:rPr>
        <w:t xml:space="preserve">utilize </w:t>
      </w:r>
      <w:r w:rsidR="0094174C" w:rsidRPr="00C4772A">
        <w:rPr>
          <w:szCs w:val="26"/>
        </w:rPr>
        <w:t xml:space="preserve">many of </w:t>
      </w:r>
      <w:r w:rsidRPr="00C4772A">
        <w:rPr>
          <w:szCs w:val="26"/>
        </w:rPr>
        <w:t>the following instructional practices:</w:t>
      </w:r>
    </w:p>
    <w:p w:rsidR="00CF5F4D" w:rsidRPr="00C4772A" w:rsidRDefault="00CF5F4D" w:rsidP="00CF5F4D">
      <w:pPr>
        <w:pStyle w:val="NoSpacing"/>
        <w:numPr>
          <w:ilvl w:val="0"/>
          <w:numId w:val="1"/>
        </w:numPr>
        <w:rPr>
          <w:szCs w:val="26"/>
        </w:rPr>
      </w:pPr>
      <w:r w:rsidRPr="00C4772A">
        <w:rPr>
          <w:szCs w:val="26"/>
        </w:rPr>
        <w:t>Accelerated pacing</w:t>
      </w:r>
    </w:p>
    <w:p w:rsidR="00CF5F4D" w:rsidRPr="00C4772A" w:rsidRDefault="00CF5F4D" w:rsidP="00CF5F4D">
      <w:pPr>
        <w:pStyle w:val="NoSpacing"/>
        <w:numPr>
          <w:ilvl w:val="0"/>
          <w:numId w:val="1"/>
        </w:numPr>
        <w:rPr>
          <w:szCs w:val="26"/>
        </w:rPr>
      </w:pPr>
      <w:r w:rsidRPr="00C4772A">
        <w:rPr>
          <w:szCs w:val="26"/>
        </w:rPr>
        <w:t>Critical and creative thinking</w:t>
      </w:r>
    </w:p>
    <w:p w:rsidR="00CF5F4D" w:rsidRPr="00C4772A" w:rsidRDefault="00CF5F4D" w:rsidP="00CF5F4D">
      <w:pPr>
        <w:pStyle w:val="NoSpacing"/>
        <w:numPr>
          <w:ilvl w:val="0"/>
          <w:numId w:val="1"/>
        </w:numPr>
        <w:rPr>
          <w:szCs w:val="26"/>
        </w:rPr>
      </w:pPr>
      <w:r w:rsidRPr="00C4772A">
        <w:rPr>
          <w:szCs w:val="26"/>
        </w:rPr>
        <w:t>Incorporation of scholarly habits</w:t>
      </w:r>
    </w:p>
    <w:p w:rsidR="00CF5F4D" w:rsidRPr="00C4772A" w:rsidRDefault="00CF5F4D" w:rsidP="00CF5F4D">
      <w:pPr>
        <w:pStyle w:val="NoSpacing"/>
        <w:numPr>
          <w:ilvl w:val="0"/>
          <w:numId w:val="1"/>
        </w:numPr>
        <w:rPr>
          <w:szCs w:val="26"/>
        </w:rPr>
      </w:pPr>
      <w:r w:rsidRPr="00C4772A">
        <w:rPr>
          <w:szCs w:val="26"/>
        </w:rPr>
        <w:t>Integration of multiple disciplines</w:t>
      </w:r>
    </w:p>
    <w:p w:rsidR="00CF5F4D" w:rsidRPr="00C4772A" w:rsidRDefault="00181FA1" w:rsidP="00CF5F4D">
      <w:pPr>
        <w:pStyle w:val="NoSpacing"/>
        <w:numPr>
          <w:ilvl w:val="0"/>
          <w:numId w:val="1"/>
        </w:numPr>
        <w:rPr>
          <w:szCs w:val="26"/>
        </w:rPr>
      </w:pPr>
      <w:r w:rsidRPr="00C4772A">
        <w:rPr>
          <w:szCs w:val="26"/>
        </w:rPr>
        <w:t>Individual and g</w:t>
      </w:r>
      <w:r w:rsidR="00CF5F4D" w:rsidRPr="00C4772A">
        <w:rPr>
          <w:szCs w:val="26"/>
        </w:rPr>
        <w:t>roup problem solving</w:t>
      </w:r>
    </w:p>
    <w:p w:rsidR="00CF5F4D" w:rsidRPr="00C4772A" w:rsidRDefault="00CF5F4D" w:rsidP="00CF5F4D">
      <w:pPr>
        <w:pStyle w:val="NoSpacing"/>
        <w:numPr>
          <w:ilvl w:val="0"/>
          <w:numId w:val="1"/>
        </w:numPr>
        <w:rPr>
          <w:szCs w:val="26"/>
        </w:rPr>
      </w:pPr>
      <w:r w:rsidRPr="00C4772A">
        <w:rPr>
          <w:szCs w:val="26"/>
        </w:rPr>
        <w:t>Communication through reading, writing, thinking, and listening</w:t>
      </w:r>
    </w:p>
    <w:p w:rsidR="00CF5F4D" w:rsidRPr="00C4772A" w:rsidRDefault="00CF5F4D" w:rsidP="00CF5F4D">
      <w:pPr>
        <w:pStyle w:val="NoSpacing"/>
        <w:numPr>
          <w:ilvl w:val="0"/>
          <w:numId w:val="1"/>
        </w:numPr>
        <w:rPr>
          <w:szCs w:val="26"/>
        </w:rPr>
      </w:pPr>
      <w:r w:rsidRPr="00C4772A">
        <w:rPr>
          <w:szCs w:val="26"/>
        </w:rPr>
        <w:t>Talents Unlimited (productive thinking, forecasting, planning, decision making, communication)</w:t>
      </w:r>
    </w:p>
    <w:p w:rsidR="00CF5F4D" w:rsidRPr="00C4772A" w:rsidRDefault="00CF5F4D" w:rsidP="00CF5F4D">
      <w:pPr>
        <w:pStyle w:val="NoSpacing"/>
        <w:numPr>
          <w:ilvl w:val="0"/>
          <w:numId w:val="1"/>
        </w:numPr>
        <w:rPr>
          <w:szCs w:val="26"/>
        </w:rPr>
      </w:pPr>
      <w:r w:rsidRPr="00C4772A">
        <w:rPr>
          <w:szCs w:val="26"/>
        </w:rPr>
        <w:t>Differentiation of products</w:t>
      </w:r>
    </w:p>
    <w:p w:rsidR="00364D72" w:rsidRPr="00C4772A" w:rsidRDefault="00364D72" w:rsidP="00CF5F4D">
      <w:pPr>
        <w:pStyle w:val="NoSpacing"/>
        <w:numPr>
          <w:ilvl w:val="0"/>
          <w:numId w:val="1"/>
        </w:numPr>
        <w:rPr>
          <w:szCs w:val="26"/>
        </w:rPr>
      </w:pPr>
      <w:r w:rsidRPr="00C4772A">
        <w:rPr>
          <w:szCs w:val="26"/>
        </w:rPr>
        <w:t>Problem-based learning</w:t>
      </w:r>
    </w:p>
    <w:p w:rsidR="00364D72" w:rsidRPr="00C4772A" w:rsidRDefault="00364D72" w:rsidP="00CF5F4D">
      <w:pPr>
        <w:pStyle w:val="NoSpacing"/>
        <w:numPr>
          <w:ilvl w:val="0"/>
          <w:numId w:val="1"/>
        </w:numPr>
        <w:rPr>
          <w:szCs w:val="26"/>
        </w:rPr>
      </w:pPr>
      <w:r w:rsidRPr="00C4772A">
        <w:rPr>
          <w:szCs w:val="26"/>
        </w:rPr>
        <w:t>Thematic foundations</w:t>
      </w:r>
    </w:p>
    <w:p w:rsidR="006E5579" w:rsidRPr="00C4772A" w:rsidRDefault="006E5579" w:rsidP="006E5579">
      <w:pPr>
        <w:pStyle w:val="NoSpacing"/>
        <w:numPr>
          <w:ilvl w:val="0"/>
          <w:numId w:val="1"/>
        </w:numPr>
        <w:rPr>
          <w:szCs w:val="26"/>
        </w:rPr>
      </w:pPr>
      <w:r w:rsidRPr="00C4772A">
        <w:rPr>
          <w:szCs w:val="26"/>
        </w:rPr>
        <w:t>Talents Unlimited</w:t>
      </w:r>
    </w:p>
    <w:p w:rsidR="00CF5F4D" w:rsidRPr="00C4772A" w:rsidRDefault="00CF5F4D" w:rsidP="00CF5F4D">
      <w:pPr>
        <w:pStyle w:val="NoSpacing"/>
        <w:rPr>
          <w:szCs w:val="26"/>
        </w:rPr>
      </w:pPr>
    </w:p>
    <w:p w:rsidR="00CF5F4D" w:rsidRPr="00C4772A" w:rsidRDefault="00CF5F4D" w:rsidP="00CF5F4D">
      <w:pPr>
        <w:pStyle w:val="NoSpacing"/>
        <w:rPr>
          <w:szCs w:val="26"/>
        </w:rPr>
      </w:pPr>
      <w:r w:rsidRPr="00C4772A">
        <w:rPr>
          <w:szCs w:val="26"/>
        </w:rPr>
        <w:t>Examples of activities in which ELP students may participate:</w:t>
      </w:r>
    </w:p>
    <w:p w:rsidR="00CF5F4D" w:rsidRPr="00C4772A" w:rsidRDefault="00CF5F4D" w:rsidP="00CF5F4D">
      <w:pPr>
        <w:pStyle w:val="NoSpacing"/>
        <w:numPr>
          <w:ilvl w:val="0"/>
          <w:numId w:val="2"/>
        </w:numPr>
        <w:rPr>
          <w:szCs w:val="26"/>
        </w:rPr>
      </w:pPr>
      <w:r w:rsidRPr="00C4772A">
        <w:rPr>
          <w:szCs w:val="26"/>
        </w:rPr>
        <w:t>Future Problem Solving</w:t>
      </w:r>
    </w:p>
    <w:p w:rsidR="00CF5F4D" w:rsidRPr="00C4772A" w:rsidRDefault="00CF5F4D" w:rsidP="006E5579">
      <w:pPr>
        <w:pStyle w:val="NoSpacing"/>
        <w:numPr>
          <w:ilvl w:val="0"/>
          <w:numId w:val="2"/>
        </w:numPr>
        <w:rPr>
          <w:szCs w:val="26"/>
        </w:rPr>
      </w:pPr>
      <w:r w:rsidRPr="00C4772A">
        <w:rPr>
          <w:szCs w:val="26"/>
        </w:rPr>
        <w:t>Debate</w:t>
      </w:r>
    </w:p>
    <w:p w:rsidR="00CF5F4D" w:rsidRPr="00C4772A" w:rsidRDefault="00CF5F4D" w:rsidP="00CF5F4D">
      <w:pPr>
        <w:pStyle w:val="NoSpacing"/>
        <w:numPr>
          <w:ilvl w:val="0"/>
          <w:numId w:val="2"/>
        </w:numPr>
        <w:rPr>
          <w:szCs w:val="26"/>
        </w:rPr>
      </w:pPr>
      <w:r w:rsidRPr="00C4772A">
        <w:rPr>
          <w:szCs w:val="26"/>
        </w:rPr>
        <w:t>Independent research</w:t>
      </w:r>
    </w:p>
    <w:p w:rsidR="00CF5F4D" w:rsidRPr="00C4772A" w:rsidRDefault="00CF5F4D" w:rsidP="00CF5F4D">
      <w:pPr>
        <w:pStyle w:val="NoSpacing"/>
        <w:numPr>
          <w:ilvl w:val="0"/>
          <w:numId w:val="2"/>
        </w:numPr>
        <w:rPr>
          <w:szCs w:val="26"/>
        </w:rPr>
      </w:pPr>
      <w:r w:rsidRPr="00C4772A">
        <w:rPr>
          <w:szCs w:val="26"/>
        </w:rPr>
        <w:t>Math Olympiad</w:t>
      </w:r>
    </w:p>
    <w:p w:rsidR="00916747" w:rsidRPr="00C4772A" w:rsidRDefault="00916747" w:rsidP="00CF5F4D">
      <w:pPr>
        <w:pStyle w:val="NoSpacing"/>
        <w:numPr>
          <w:ilvl w:val="0"/>
          <w:numId w:val="2"/>
        </w:numPr>
        <w:rPr>
          <w:szCs w:val="26"/>
        </w:rPr>
      </w:pPr>
      <w:r w:rsidRPr="00C4772A">
        <w:rPr>
          <w:szCs w:val="26"/>
        </w:rPr>
        <w:t>Math Quest</w:t>
      </w:r>
    </w:p>
    <w:p w:rsidR="00CF5F4D" w:rsidRPr="00C4772A" w:rsidRDefault="00CF5F4D" w:rsidP="00CF5F4D">
      <w:pPr>
        <w:pStyle w:val="NoSpacing"/>
        <w:numPr>
          <w:ilvl w:val="0"/>
          <w:numId w:val="2"/>
        </w:numPr>
        <w:rPr>
          <w:szCs w:val="26"/>
        </w:rPr>
      </w:pPr>
      <w:r w:rsidRPr="00C4772A">
        <w:rPr>
          <w:szCs w:val="26"/>
        </w:rPr>
        <w:t>Creative Pursuit</w:t>
      </w:r>
    </w:p>
    <w:p w:rsidR="00E86AE4" w:rsidRPr="00C4772A" w:rsidRDefault="00E86AE4" w:rsidP="00E86AE4">
      <w:pPr>
        <w:pStyle w:val="NoSpacing"/>
        <w:rPr>
          <w:szCs w:val="26"/>
        </w:rPr>
      </w:pPr>
    </w:p>
    <w:p w:rsidR="00E86AE4" w:rsidRPr="00C4772A" w:rsidRDefault="00E86AE4" w:rsidP="00E86AE4">
      <w:pPr>
        <w:pStyle w:val="NoSpacing"/>
        <w:rPr>
          <w:b/>
          <w:szCs w:val="26"/>
          <w:u w:val="single"/>
        </w:rPr>
      </w:pPr>
      <w:r w:rsidRPr="00C4772A">
        <w:rPr>
          <w:b/>
          <w:szCs w:val="26"/>
          <w:u w:val="single"/>
        </w:rPr>
        <w:lastRenderedPageBreak/>
        <w:t>Course Requirements</w:t>
      </w:r>
    </w:p>
    <w:p w:rsidR="00EF1632" w:rsidRPr="00C4772A" w:rsidRDefault="000B494F" w:rsidP="00EF1632">
      <w:pPr>
        <w:pStyle w:val="NoSpacing"/>
        <w:rPr>
          <w:szCs w:val="26"/>
        </w:rPr>
      </w:pPr>
      <w:r w:rsidRPr="00C4772A">
        <w:rPr>
          <w:rFonts w:cs="Arial"/>
          <w:color w:val="000000"/>
          <w:szCs w:val="26"/>
        </w:rPr>
        <w:t>ELP students are expected to attend ELP regularly, be on time, and come prepared to learn.</w:t>
      </w:r>
      <w:r w:rsidR="00EF1632" w:rsidRPr="00C4772A">
        <w:rPr>
          <w:rFonts w:cs="Arial"/>
          <w:color w:val="000000"/>
          <w:szCs w:val="26"/>
        </w:rPr>
        <w:t xml:space="preserve">  </w:t>
      </w:r>
      <w:r w:rsidR="00EF1632" w:rsidRPr="00C4772A">
        <w:rPr>
          <w:szCs w:val="26"/>
        </w:rPr>
        <w:t>Students are also expected to participate in and complete all activities, assignments, and projects both during and outside of class.  The same behavioral expectations of students in the regular classroom apply to the ELP classroom.</w:t>
      </w:r>
      <w:r w:rsidR="00862C90" w:rsidRPr="00C4772A">
        <w:rPr>
          <w:szCs w:val="26"/>
        </w:rPr>
        <w:t xml:space="preserve">  </w:t>
      </w:r>
    </w:p>
    <w:p w:rsidR="000B494F" w:rsidRPr="00C4772A" w:rsidRDefault="000B494F" w:rsidP="000B494F">
      <w:pPr>
        <w:autoSpaceDE w:val="0"/>
        <w:autoSpaceDN w:val="0"/>
        <w:adjustRightInd w:val="0"/>
        <w:spacing w:after="0" w:line="240" w:lineRule="auto"/>
        <w:rPr>
          <w:rFonts w:cs="Arial"/>
          <w:color w:val="FF0000"/>
          <w:szCs w:val="26"/>
        </w:rPr>
      </w:pPr>
    </w:p>
    <w:p w:rsidR="00856A71" w:rsidRPr="00C4772A" w:rsidRDefault="00856A71" w:rsidP="000B494F">
      <w:pPr>
        <w:autoSpaceDE w:val="0"/>
        <w:autoSpaceDN w:val="0"/>
        <w:adjustRightInd w:val="0"/>
        <w:spacing w:after="0" w:line="240" w:lineRule="auto"/>
        <w:rPr>
          <w:rFonts w:cs="Calibri"/>
          <w:b/>
          <w:color w:val="000000"/>
          <w:szCs w:val="26"/>
          <w:u w:val="single"/>
        </w:rPr>
      </w:pPr>
      <w:r w:rsidRPr="00C4772A">
        <w:rPr>
          <w:rFonts w:cs="Calibri"/>
          <w:b/>
          <w:color w:val="000000"/>
          <w:szCs w:val="26"/>
          <w:u w:val="single"/>
        </w:rPr>
        <w:t>Rules and Expectations</w:t>
      </w:r>
    </w:p>
    <w:p w:rsidR="00E104E0" w:rsidRDefault="00856A71" w:rsidP="0065316C">
      <w:pPr>
        <w:pStyle w:val="ListParagraph"/>
        <w:numPr>
          <w:ilvl w:val="0"/>
          <w:numId w:val="8"/>
        </w:numPr>
        <w:autoSpaceDE w:val="0"/>
        <w:autoSpaceDN w:val="0"/>
        <w:adjustRightInd w:val="0"/>
        <w:spacing w:after="0" w:line="240" w:lineRule="auto"/>
        <w:rPr>
          <w:rFonts w:cs="Calibri"/>
          <w:color w:val="000000"/>
          <w:szCs w:val="26"/>
        </w:rPr>
      </w:pPr>
      <w:r w:rsidRPr="00C4772A">
        <w:rPr>
          <w:rFonts w:cs="Calibri"/>
          <w:color w:val="000000"/>
          <w:szCs w:val="26"/>
        </w:rPr>
        <w:t xml:space="preserve">Be </w:t>
      </w:r>
      <w:r w:rsidR="00E104E0">
        <w:rPr>
          <w:rFonts w:cs="Calibri"/>
          <w:color w:val="000000"/>
          <w:szCs w:val="26"/>
        </w:rPr>
        <w:t>safe: hands, feet and objects to self.</w:t>
      </w:r>
    </w:p>
    <w:p w:rsidR="00856A71" w:rsidRPr="00C4772A" w:rsidRDefault="00E104E0" w:rsidP="0065316C">
      <w:pPr>
        <w:pStyle w:val="ListParagraph"/>
        <w:numPr>
          <w:ilvl w:val="0"/>
          <w:numId w:val="8"/>
        </w:numPr>
        <w:autoSpaceDE w:val="0"/>
        <w:autoSpaceDN w:val="0"/>
        <w:adjustRightInd w:val="0"/>
        <w:spacing w:after="0" w:line="240" w:lineRule="auto"/>
        <w:rPr>
          <w:rFonts w:cs="Calibri"/>
          <w:color w:val="000000"/>
          <w:szCs w:val="26"/>
        </w:rPr>
      </w:pPr>
      <w:r>
        <w:rPr>
          <w:rFonts w:cs="Calibri"/>
          <w:color w:val="000000"/>
          <w:szCs w:val="26"/>
        </w:rPr>
        <w:t xml:space="preserve">Be responsible: </w:t>
      </w:r>
      <w:r w:rsidR="00856A71" w:rsidRPr="00C4772A">
        <w:rPr>
          <w:rFonts w:cs="Calibri"/>
          <w:color w:val="000000"/>
          <w:szCs w:val="26"/>
        </w:rPr>
        <w:t xml:space="preserve">on time, prepared, and ready to work from the beginning to the end of class.  </w:t>
      </w:r>
    </w:p>
    <w:p w:rsidR="00E104E0" w:rsidRPr="00E104E0" w:rsidRDefault="00E104E0" w:rsidP="00E104E0">
      <w:pPr>
        <w:pStyle w:val="ListParagraph"/>
        <w:numPr>
          <w:ilvl w:val="0"/>
          <w:numId w:val="8"/>
        </w:numPr>
        <w:autoSpaceDE w:val="0"/>
        <w:autoSpaceDN w:val="0"/>
        <w:adjustRightInd w:val="0"/>
        <w:spacing w:after="0" w:line="240" w:lineRule="auto"/>
        <w:rPr>
          <w:rFonts w:cs="Calibri"/>
          <w:color w:val="000000"/>
          <w:szCs w:val="26"/>
        </w:rPr>
      </w:pPr>
      <w:r>
        <w:rPr>
          <w:rFonts w:cs="Calibri"/>
          <w:color w:val="000000"/>
          <w:szCs w:val="26"/>
        </w:rPr>
        <w:t>Be respectful: t</w:t>
      </w:r>
      <w:r w:rsidR="00856A71" w:rsidRPr="00C4772A">
        <w:rPr>
          <w:rFonts w:cs="Calibri"/>
          <w:color w:val="000000"/>
          <w:szCs w:val="26"/>
        </w:rPr>
        <w:t>reat others as</w:t>
      </w:r>
      <w:r>
        <w:rPr>
          <w:rFonts w:cs="Calibri"/>
          <w:color w:val="000000"/>
          <w:szCs w:val="26"/>
        </w:rPr>
        <w:t xml:space="preserve"> you would like to be treated; l</w:t>
      </w:r>
      <w:r w:rsidR="00856A71" w:rsidRPr="00E104E0">
        <w:rPr>
          <w:rFonts w:cs="Calibri"/>
          <w:color w:val="000000"/>
          <w:szCs w:val="26"/>
        </w:rPr>
        <w:t xml:space="preserve">isten to others with all your heart </w:t>
      </w:r>
      <w:r>
        <w:rPr>
          <w:rFonts w:cs="Calibri"/>
          <w:color w:val="000000"/>
          <w:szCs w:val="26"/>
        </w:rPr>
        <w:t>and soul and I will do the same, r</w:t>
      </w:r>
      <w:r w:rsidR="00856A71" w:rsidRPr="00E104E0">
        <w:rPr>
          <w:rFonts w:cs="Calibri"/>
          <w:color w:val="000000"/>
          <w:szCs w:val="26"/>
        </w:rPr>
        <w:t xml:space="preserve">aise your hand when you wish to speak and wait to be called upon.  </w:t>
      </w:r>
    </w:p>
    <w:p w:rsidR="0065316C" w:rsidRPr="00C4772A" w:rsidRDefault="0065316C" w:rsidP="00856A71">
      <w:pPr>
        <w:autoSpaceDE w:val="0"/>
        <w:autoSpaceDN w:val="0"/>
        <w:adjustRightInd w:val="0"/>
        <w:spacing w:after="0" w:line="240" w:lineRule="auto"/>
        <w:rPr>
          <w:rFonts w:cs="Calibri"/>
          <w:color w:val="000000"/>
          <w:szCs w:val="26"/>
        </w:rPr>
      </w:pPr>
    </w:p>
    <w:p w:rsidR="00862C90" w:rsidRPr="00C4772A" w:rsidRDefault="0065316C" w:rsidP="00856A71">
      <w:pPr>
        <w:autoSpaceDE w:val="0"/>
        <w:autoSpaceDN w:val="0"/>
        <w:adjustRightInd w:val="0"/>
        <w:spacing w:after="0" w:line="240" w:lineRule="auto"/>
        <w:rPr>
          <w:rFonts w:cs="Calibri"/>
          <w:color w:val="000000"/>
          <w:szCs w:val="26"/>
        </w:rPr>
      </w:pPr>
      <w:r w:rsidRPr="00C4772A">
        <w:rPr>
          <w:rFonts w:cs="Calibri"/>
          <w:color w:val="000000"/>
          <w:szCs w:val="26"/>
        </w:rPr>
        <w:t>If</w:t>
      </w:r>
      <w:r w:rsidR="00862C90" w:rsidRPr="00C4772A">
        <w:rPr>
          <w:rFonts w:cs="Calibri"/>
          <w:color w:val="000000"/>
          <w:szCs w:val="26"/>
        </w:rPr>
        <w:t xml:space="preserve"> stude</w:t>
      </w:r>
      <w:r w:rsidR="00856A71" w:rsidRPr="00C4772A">
        <w:rPr>
          <w:rFonts w:cs="Calibri"/>
          <w:color w:val="000000"/>
          <w:szCs w:val="26"/>
        </w:rPr>
        <w:t>nts are not found following the</w:t>
      </w:r>
      <w:r w:rsidR="00862C90" w:rsidRPr="00C4772A">
        <w:rPr>
          <w:rFonts w:cs="Calibri"/>
          <w:color w:val="000000"/>
          <w:szCs w:val="26"/>
        </w:rPr>
        <w:t xml:space="preserve"> rule</w:t>
      </w:r>
      <w:r w:rsidR="00856A71" w:rsidRPr="00C4772A">
        <w:rPr>
          <w:rFonts w:cs="Calibri"/>
          <w:color w:val="000000"/>
          <w:szCs w:val="26"/>
        </w:rPr>
        <w:t>s</w:t>
      </w:r>
      <w:r w:rsidR="00862C90" w:rsidRPr="00C4772A">
        <w:rPr>
          <w:rFonts w:cs="Calibri"/>
          <w:color w:val="000000"/>
          <w:szCs w:val="26"/>
        </w:rPr>
        <w:t>, then the following may occur:</w:t>
      </w:r>
    </w:p>
    <w:p w:rsidR="00862C90" w:rsidRPr="00C4772A" w:rsidRDefault="00862C90" w:rsidP="0065316C">
      <w:pPr>
        <w:pStyle w:val="ListParagraph"/>
        <w:numPr>
          <w:ilvl w:val="0"/>
          <w:numId w:val="9"/>
        </w:numPr>
        <w:autoSpaceDE w:val="0"/>
        <w:autoSpaceDN w:val="0"/>
        <w:adjustRightInd w:val="0"/>
        <w:spacing w:after="0" w:line="240" w:lineRule="auto"/>
        <w:rPr>
          <w:rFonts w:cs="Calibri"/>
          <w:color w:val="000000"/>
          <w:szCs w:val="26"/>
        </w:rPr>
      </w:pPr>
      <w:r w:rsidRPr="00C4772A">
        <w:rPr>
          <w:rFonts w:cs="Calibri"/>
          <w:color w:val="000000"/>
          <w:szCs w:val="26"/>
        </w:rPr>
        <w:t>Warning</w:t>
      </w:r>
    </w:p>
    <w:p w:rsidR="00862C90" w:rsidRPr="00C4772A" w:rsidRDefault="00862C90" w:rsidP="0065316C">
      <w:pPr>
        <w:pStyle w:val="ListParagraph"/>
        <w:numPr>
          <w:ilvl w:val="0"/>
          <w:numId w:val="9"/>
        </w:numPr>
        <w:autoSpaceDE w:val="0"/>
        <w:autoSpaceDN w:val="0"/>
        <w:adjustRightInd w:val="0"/>
        <w:spacing w:after="0" w:line="240" w:lineRule="auto"/>
        <w:rPr>
          <w:rFonts w:cs="Calibri"/>
          <w:color w:val="000000"/>
          <w:szCs w:val="26"/>
        </w:rPr>
      </w:pPr>
      <w:r w:rsidRPr="00C4772A">
        <w:rPr>
          <w:rFonts w:cs="Calibri"/>
          <w:color w:val="000000"/>
          <w:szCs w:val="26"/>
        </w:rPr>
        <w:t xml:space="preserve">Separation </w:t>
      </w:r>
      <w:r w:rsidR="006E5579" w:rsidRPr="00C4772A">
        <w:rPr>
          <w:rFonts w:cs="Calibri"/>
          <w:color w:val="000000"/>
          <w:szCs w:val="26"/>
        </w:rPr>
        <w:t>from proximity of others</w:t>
      </w:r>
    </w:p>
    <w:p w:rsidR="00862C90" w:rsidRPr="00C4772A" w:rsidRDefault="00862C90" w:rsidP="0065316C">
      <w:pPr>
        <w:pStyle w:val="ListParagraph"/>
        <w:numPr>
          <w:ilvl w:val="0"/>
          <w:numId w:val="9"/>
        </w:numPr>
        <w:autoSpaceDE w:val="0"/>
        <w:autoSpaceDN w:val="0"/>
        <w:adjustRightInd w:val="0"/>
        <w:spacing w:after="0" w:line="240" w:lineRule="auto"/>
        <w:rPr>
          <w:rFonts w:cs="Calibri"/>
          <w:color w:val="000000"/>
          <w:szCs w:val="26"/>
        </w:rPr>
      </w:pPr>
      <w:r w:rsidRPr="00C4772A">
        <w:rPr>
          <w:rFonts w:cs="Calibri"/>
          <w:color w:val="000000"/>
          <w:szCs w:val="26"/>
        </w:rPr>
        <w:t>Think time in another room, filling out a behavior report</w:t>
      </w:r>
      <w:r w:rsidR="00713BD3" w:rsidRPr="00C4772A">
        <w:rPr>
          <w:rFonts w:cs="Calibri"/>
          <w:color w:val="000000"/>
          <w:szCs w:val="26"/>
        </w:rPr>
        <w:t>, parents and principal will be notified if sent out of room</w:t>
      </w:r>
    </w:p>
    <w:p w:rsidR="006E5579" w:rsidRPr="00C4772A" w:rsidRDefault="006E5579" w:rsidP="0065316C">
      <w:pPr>
        <w:pStyle w:val="ListParagraph"/>
        <w:numPr>
          <w:ilvl w:val="0"/>
          <w:numId w:val="9"/>
        </w:numPr>
        <w:autoSpaceDE w:val="0"/>
        <w:autoSpaceDN w:val="0"/>
        <w:adjustRightInd w:val="0"/>
        <w:spacing w:after="0" w:line="240" w:lineRule="auto"/>
        <w:rPr>
          <w:rFonts w:cs="Calibri"/>
          <w:color w:val="000000"/>
          <w:szCs w:val="26"/>
        </w:rPr>
      </w:pPr>
      <w:r w:rsidRPr="00C4772A">
        <w:rPr>
          <w:rFonts w:cs="Calibri"/>
          <w:color w:val="000000"/>
          <w:szCs w:val="26"/>
        </w:rPr>
        <w:t>Severe – to Principal (vandalism, fighting, defiance)</w:t>
      </w:r>
    </w:p>
    <w:p w:rsidR="006E5579" w:rsidRPr="00C4772A" w:rsidRDefault="006E5579" w:rsidP="006E5579">
      <w:pPr>
        <w:autoSpaceDE w:val="0"/>
        <w:autoSpaceDN w:val="0"/>
        <w:adjustRightInd w:val="0"/>
        <w:spacing w:after="0" w:line="240" w:lineRule="auto"/>
        <w:rPr>
          <w:rFonts w:cs="Calibri"/>
          <w:color w:val="000000"/>
          <w:szCs w:val="26"/>
        </w:rPr>
      </w:pPr>
    </w:p>
    <w:p w:rsidR="00862C90" w:rsidRPr="00C4772A" w:rsidRDefault="0065316C" w:rsidP="006E5579">
      <w:pPr>
        <w:autoSpaceDE w:val="0"/>
        <w:autoSpaceDN w:val="0"/>
        <w:adjustRightInd w:val="0"/>
        <w:spacing w:after="0" w:line="240" w:lineRule="auto"/>
        <w:rPr>
          <w:rFonts w:cs="Calibri"/>
          <w:color w:val="000000"/>
          <w:szCs w:val="26"/>
        </w:rPr>
      </w:pPr>
      <w:r w:rsidRPr="00C4772A">
        <w:rPr>
          <w:rFonts w:cs="Calibri"/>
          <w:color w:val="000000"/>
          <w:szCs w:val="26"/>
        </w:rPr>
        <w:t>Rewards include</w:t>
      </w:r>
      <w:r w:rsidR="008574CB" w:rsidRPr="00C4772A">
        <w:rPr>
          <w:rFonts w:cs="Calibri"/>
          <w:color w:val="000000"/>
          <w:szCs w:val="26"/>
        </w:rPr>
        <w:t xml:space="preserve"> </w:t>
      </w:r>
      <w:r w:rsidR="00606357" w:rsidRPr="00C4772A">
        <w:rPr>
          <w:rFonts w:cs="Calibri"/>
          <w:color w:val="000000"/>
          <w:szCs w:val="26"/>
        </w:rPr>
        <w:t xml:space="preserve">immediate praise and feedback, calls and/or </w:t>
      </w:r>
      <w:r w:rsidR="006E5579" w:rsidRPr="00C4772A">
        <w:rPr>
          <w:rFonts w:cs="Calibri"/>
          <w:color w:val="000000"/>
          <w:szCs w:val="26"/>
        </w:rPr>
        <w:t>notes home</w:t>
      </w:r>
      <w:r w:rsidR="00630564">
        <w:rPr>
          <w:rFonts w:cs="Calibri"/>
          <w:color w:val="000000"/>
          <w:szCs w:val="26"/>
        </w:rPr>
        <w:t>, principal 200 club cards, golden tickets</w:t>
      </w:r>
      <w:r w:rsidR="004E530A">
        <w:rPr>
          <w:rFonts w:cs="Calibri"/>
          <w:color w:val="000000"/>
          <w:szCs w:val="26"/>
        </w:rPr>
        <w:t xml:space="preserve">/school money </w:t>
      </w:r>
      <w:r w:rsidR="006E5579" w:rsidRPr="00C4772A">
        <w:rPr>
          <w:rFonts w:cs="Calibri"/>
          <w:color w:val="000000"/>
          <w:szCs w:val="26"/>
        </w:rPr>
        <w:t>and class parties.</w:t>
      </w:r>
    </w:p>
    <w:p w:rsidR="00713BD3" w:rsidRPr="00C4772A" w:rsidRDefault="00713BD3" w:rsidP="00A737FA">
      <w:pPr>
        <w:autoSpaceDE w:val="0"/>
        <w:autoSpaceDN w:val="0"/>
        <w:adjustRightInd w:val="0"/>
        <w:spacing w:after="0" w:line="240" w:lineRule="auto"/>
        <w:rPr>
          <w:rFonts w:cs="Arial"/>
          <w:color w:val="000000"/>
          <w:szCs w:val="26"/>
        </w:rPr>
      </w:pPr>
    </w:p>
    <w:p w:rsidR="00A737FA" w:rsidRDefault="002B2B63" w:rsidP="00A737FA">
      <w:pPr>
        <w:autoSpaceDE w:val="0"/>
        <w:autoSpaceDN w:val="0"/>
        <w:adjustRightInd w:val="0"/>
        <w:spacing w:after="0" w:line="240" w:lineRule="auto"/>
        <w:rPr>
          <w:rFonts w:cs="Calibri"/>
          <w:color w:val="000000"/>
          <w:szCs w:val="26"/>
        </w:rPr>
      </w:pPr>
      <w:r w:rsidRPr="00C4772A">
        <w:rPr>
          <w:rFonts w:cs="Arial"/>
          <w:color w:val="000000"/>
          <w:szCs w:val="26"/>
        </w:rPr>
        <w:t>ELP a</w:t>
      </w:r>
      <w:r w:rsidR="000B494F" w:rsidRPr="00C4772A">
        <w:rPr>
          <w:rFonts w:cs="Arial"/>
          <w:color w:val="000000"/>
          <w:szCs w:val="26"/>
        </w:rPr>
        <w:t xml:space="preserve">ssignments </w:t>
      </w:r>
      <w:r w:rsidRPr="00C4772A">
        <w:rPr>
          <w:rFonts w:cs="Arial"/>
          <w:color w:val="000000"/>
          <w:szCs w:val="26"/>
        </w:rPr>
        <w:t xml:space="preserve">and projects </w:t>
      </w:r>
      <w:r w:rsidR="000B494F" w:rsidRPr="00C4772A">
        <w:rPr>
          <w:rFonts w:cs="Arial"/>
          <w:color w:val="000000"/>
          <w:szCs w:val="26"/>
        </w:rPr>
        <w:t xml:space="preserve">may be </w:t>
      </w:r>
      <w:r w:rsidR="00A737FA" w:rsidRPr="00C4772A">
        <w:rPr>
          <w:rFonts w:cs="Arial"/>
          <w:color w:val="000000"/>
          <w:szCs w:val="26"/>
        </w:rPr>
        <w:t>assign</w:t>
      </w:r>
      <w:r w:rsidR="000B494F" w:rsidRPr="00C4772A">
        <w:rPr>
          <w:rFonts w:cs="Arial"/>
          <w:color w:val="000000"/>
          <w:szCs w:val="26"/>
        </w:rPr>
        <w:t xml:space="preserve">ed </w:t>
      </w:r>
      <w:r w:rsidR="00A737FA" w:rsidRPr="00C4772A">
        <w:rPr>
          <w:rFonts w:cs="Arial"/>
          <w:color w:val="000000"/>
          <w:szCs w:val="26"/>
        </w:rPr>
        <w:t xml:space="preserve">to be completed </w:t>
      </w:r>
      <w:r w:rsidR="000B494F" w:rsidRPr="00C4772A">
        <w:rPr>
          <w:rFonts w:cs="Arial"/>
          <w:color w:val="000000"/>
          <w:szCs w:val="26"/>
        </w:rPr>
        <w:t>individually or collaboratively</w:t>
      </w:r>
      <w:r w:rsidR="000B494F" w:rsidRPr="00C4772A">
        <w:rPr>
          <w:rFonts w:cs="Calibri"/>
          <w:color w:val="000000"/>
          <w:szCs w:val="26"/>
        </w:rPr>
        <w:t xml:space="preserve">.  </w:t>
      </w:r>
    </w:p>
    <w:p w:rsidR="00E104E0" w:rsidRPr="00C4772A" w:rsidRDefault="00E104E0" w:rsidP="00A737FA">
      <w:pPr>
        <w:autoSpaceDE w:val="0"/>
        <w:autoSpaceDN w:val="0"/>
        <w:adjustRightInd w:val="0"/>
        <w:spacing w:after="0" w:line="240" w:lineRule="auto"/>
        <w:rPr>
          <w:rFonts w:cs="Calibri"/>
          <w:color w:val="000000"/>
          <w:szCs w:val="26"/>
        </w:rPr>
      </w:pPr>
    </w:p>
    <w:p w:rsidR="000B494F" w:rsidRPr="00C4772A" w:rsidRDefault="00A737FA" w:rsidP="0065316C">
      <w:pPr>
        <w:autoSpaceDE w:val="0"/>
        <w:autoSpaceDN w:val="0"/>
        <w:adjustRightInd w:val="0"/>
        <w:spacing w:after="0" w:line="240" w:lineRule="auto"/>
        <w:rPr>
          <w:rFonts w:cs="Calibri"/>
          <w:color w:val="000000"/>
          <w:szCs w:val="26"/>
        </w:rPr>
      </w:pPr>
      <w:r w:rsidRPr="00C4772A">
        <w:rPr>
          <w:rFonts w:cs="Calibri"/>
          <w:color w:val="000000"/>
          <w:szCs w:val="26"/>
        </w:rPr>
        <w:t>Short-</w:t>
      </w:r>
      <w:r w:rsidR="000B494F" w:rsidRPr="00C4772A">
        <w:rPr>
          <w:rFonts w:cs="Calibri"/>
          <w:color w:val="000000"/>
          <w:szCs w:val="26"/>
        </w:rPr>
        <w:t xml:space="preserve"> term assignments</w:t>
      </w:r>
      <w:r w:rsidRPr="00C4772A">
        <w:rPr>
          <w:rFonts w:cs="Calibri"/>
          <w:color w:val="000000"/>
          <w:szCs w:val="26"/>
        </w:rPr>
        <w:t>/projects may include the following:</w:t>
      </w:r>
    </w:p>
    <w:p w:rsidR="000B494F" w:rsidRPr="00C4772A" w:rsidRDefault="000B494F" w:rsidP="0065316C">
      <w:pPr>
        <w:pStyle w:val="ListParagraph"/>
        <w:numPr>
          <w:ilvl w:val="0"/>
          <w:numId w:val="3"/>
        </w:numPr>
        <w:autoSpaceDE w:val="0"/>
        <w:autoSpaceDN w:val="0"/>
        <w:adjustRightInd w:val="0"/>
        <w:spacing w:after="0" w:line="240" w:lineRule="auto"/>
        <w:rPr>
          <w:rFonts w:cs="Calibri"/>
          <w:color w:val="000000"/>
          <w:szCs w:val="26"/>
        </w:rPr>
      </w:pPr>
      <w:r w:rsidRPr="00C4772A">
        <w:rPr>
          <w:rFonts w:cs="Calibri"/>
          <w:color w:val="000000"/>
          <w:szCs w:val="26"/>
        </w:rPr>
        <w:t>Reports</w:t>
      </w:r>
    </w:p>
    <w:p w:rsidR="000B494F" w:rsidRPr="00C4772A" w:rsidRDefault="000B494F" w:rsidP="0065316C">
      <w:pPr>
        <w:pStyle w:val="ListParagraph"/>
        <w:numPr>
          <w:ilvl w:val="0"/>
          <w:numId w:val="3"/>
        </w:numPr>
        <w:autoSpaceDE w:val="0"/>
        <w:autoSpaceDN w:val="0"/>
        <w:adjustRightInd w:val="0"/>
        <w:spacing w:after="0" w:line="240" w:lineRule="auto"/>
        <w:rPr>
          <w:rFonts w:cs="Calibri"/>
          <w:color w:val="000000"/>
          <w:szCs w:val="26"/>
        </w:rPr>
      </w:pPr>
      <w:r w:rsidRPr="00C4772A">
        <w:rPr>
          <w:rFonts w:cs="Calibri"/>
          <w:color w:val="000000"/>
          <w:szCs w:val="26"/>
        </w:rPr>
        <w:t>Presentations</w:t>
      </w:r>
    </w:p>
    <w:p w:rsidR="000B494F" w:rsidRPr="00C4772A" w:rsidRDefault="000B494F" w:rsidP="00A737FA">
      <w:pPr>
        <w:pStyle w:val="ListParagraph"/>
        <w:numPr>
          <w:ilvl w:val="0"/>
          <w:numId w:val="3"/>
        </w:numPr>
        <w:autoSpaceDE w:val="0"/>
        <w:autoSpaceDN w:val="0"/>
        <w:adjustRightInd w:val="0"/>
        <w:spacing w:line="240" w:lineRule="auto"/>
        <w:rPr>
          <w:rFonts w:cs="Calibri"/>
          <w:color w:val="000000"/>
          <w:szCs w:val="26"/>
        </w:rPr>
      </w:pPr>
      <w:r w:rsidRPr="00C4772A">
        <w:rPr>
          <w:rFonts w:cs="Calibri"/>
          <w:color w:val="000000"/>
          <w:szCs w:val="26"/>
        </w:rPr>
        <w:t>Projects</w:t>
      </w:r>
    </w:p>
    <w:p w:rsidR="000B494F" w:rsidRPr="00C4772A" w:rsidRDefault="000B494F" w:rsidP="00A737FA">
      <w:pPr>
        <w:pStyle w:val="ListParagraph"/>
        <w:numPr>
          <w:ilvl w:val="0"/>
          <w:numId w:val="3"/>
        </w:numPr>
        <w:autoSpaceDE w:val="0"/>
        <w:autoSpaceDN w:val="0"/>
        <w:adjustRightInd w:val="0"/>
        <w:spacing w:line="240" w:lineRule="auto"/>
        <w:rPr>
          <w:rFonts w:cs="Calibri"/>
          <w:color w:val="000000"/>
          <w:szCs w:val="26"/>
        </w:rPr>
      </w:pPr>
      <w:r w:rsidRPr="00C4772A">
        <w:rPr>
          <w:rFonts w:cs="Calibri"/>
          <w:color w:val="000000"/>
          <w:szCs w:val="26"/>
        </w:rPr>
        <w:t>Competitions</w:t>
      </w:r>
    </w:p>
    <w:p w:rsidR="000B494F" w:rsidRPr="00C4772A" w:rsidRDefault="000B494F" w:rsidP="00A737FA">
      <w:pPr>
        <w:pStyle w:val="ListParagraph"/>
        <w:numPr>
          <w:ilvl w:val="0"/>
          <w:numId w:val="3"/>
        </w:numPr>
        <w:autoSpaceDE w:val="0"/>
        <w:autoSpaceDN w:val="0"/>
        <w:adjustRightInd w:val="0"/>
        <w:spacing w:line="240" w:lineRule="auto"/>
        <w:rPr>
          <w:rFonts w:cs="Calibri"/>
          <w:color w:val="000000"/>
          <w:szCs w:val="26"/>
        </w:rPr>
      </w:pPr>
      <w:r w:rsidRPr="00C4772A">
        <w:rPr>
          <w:rFonts w:cs="Calibri"/>
          <w:color w:val="000000"/>
          <w:szCs w:val="26"/>
        </w:rPr>
        <w:t>Class work assignments</w:t>
      </w:r>
    </w:p>
    <w:p w:rsidR="000B494F" w:rsidRPr="00C4772A" w:rsidRDefault="000B494F" w:rsidP="00A737FA">
      <w:pPr>
        <w:pStyle w:val="ListParagraph"/>
        <w:numPr>
          <w:ilvl w:val="0"/>
          <w:numId w:val="3"/>
        </w:numPr>
        <w:autoSpaceDE w:val="0"/>
        <w:autoSpaceDN w:val="0"/>
        <w:adjustRightInd w:val="0"/>
        <w:spacing w:line="240" w:lineRule="auto"/>
        <w:rPr>
          <w:rFonts w:cs="Calibri"/>
          <w:color w:val="000000"/>
          <w:szCs w:val="26"/>
        </w:rPr>
      </w:pPr>
      <w:r w:rsidRPr="00C4772A">
        <w:rPr>
          <w:rFonts w:cs="Calibri"/>
          <w:color w:val="000000"/>
          <w:szCs w:val="26"/>
        </w:rPr>
        <w:t>Homework related to topic of study</w:t>
      </w:r>
    </w:p>
    <w:p w:rsidR="00A737FA" w:rsidRPr="00C4772A" w:rsidRDefault="00A737FA" w:rsidP="0065316C">
      <w:pPr>
        <w:autoSpaceDE w:val="0"/>
        <w:autoSpaceDN w:val="0"/>
        <w:adjustRightInd w:val="0"/>
        <w:spacing w:after="0" w:line="240" w:lineRule="auto"/>
        <w:rPr>
          <w:rFonts w:cs="Calibri"/>
          <w:color w:val="000000"/>
          <w:szCs w:val="26"/>
        </w:rPr>
      </w:pPr>
      <w:r w:rsidRPr="00C4772A">
        <w:rPr>
          <w:rFonts w:cs="Calibri"/>
          <w:color w:val="000000"/>
          <w:szCs w:val="26"/>
        </w:rPr>
        <w:t>Long- term assignments/projects may include the following:</w:t>
      </w:r>
    </w:p>
    <w:p w:rsidR="000B494F" w:rsidRPr="00C4772A" w:rsidRDefault="000B494F" w:rsidP="0065316C">
      <w:pPr>
        <w:pStyle w:val="ListParagraph"/>
        <w:numPr>
          <w:ilvl w:val="0"/>
          <w:numId w:val="4"/>
        </w:numPr>
        <w:autoSpaceDE w:val="0"/>
        <w:autoSpaceDN w:val="0"/>
        <w:adjustRightInd w:val="0"/>
        <w:spacing w:after="0" w:line="240" w:lineRule="auto"/>
        <w:rPr>
          <w:rFonts w:cs="Calibri"/>
          <w:color w:val="000000"/>
          <w:szCs w:val="26"/>
        </w:rPr>
      </w:pPr>
      <w:r w:rsidRPr="00C4772A">
        <w:rPr>
          <w:rFonts w:cs="Calibri"/>
          <w:color w:val="000000"/>
          <w:szCs w:val="26"/>
        </w:rPr>
        <w:t>Independent study</w:t>
      </w:r>
    </w:p>
    <w:p w:rsidR="000B494F" w:rsidRPr="00C4772A" w:rsidRDefault="000B494F" w:rsidP="00A737FA">
      <w:pPr>
        <w:pStyle w:val="ListParagraph"/>
        <w:numPr>
          <w:ilvl w:val="0"/>
          <w:numId w:val="4"/>
        </w:numPr>
        <w:autoSpaceDE w:val="0"/>
        <w:autoSpaceDN w:val="0"/>
        <w:adjustRightInd w:val="0"/>
        <w:spacing w:line="240" w:lineRule="auto"/>
        <w:rPr>
          <w:rFonts w:cs="Calibri"/>
          <w:color w:val="000000"/>
          <w:szCs w:val="26"/>
        </w:rPr>
      </w:pPr>
      <w:r w:rsidRPr="00C4772A">
        <w:rPr>
          <w:rFonts w:cs="Calibri"/>
          <w:color w:val="000000"/>
          <w:szCs w:val="26"/>
        </w:rPr>
        <w:t>Preparations for competitions</w:t>
      </w:r>
    </w:p>
    <w:p w:rsidR="000B494F" w:rsidRPr="00C4772A" w:rsidRDefault="00246AD1" w:rsidP="00A737FA">
      <w:pPr>
        <w:pStyle w:val="ListParagraph"/>
        <w:numPr>
          <w:ilvl w:val="0"/>
          <w:numId w:val="4"/>
        </w:numPr>
        <w:autoSpaceDE w:val="0"/>
        <w:autoSpaceDN w:val="0"/>
        <w:adjustRightInd w:val="0"/>
        <w:spacing w:line="240" w:lineRule="auto"/>
        <w:rPr>
          <w:rFonts w:cs="Calibri"/>
          <w:color w:val="000000"/>
          <w:szCs w:val="26"/>
        </w:rPr>
      </w:pPr>
      <w:r w:rsidRPr="00C4772A">
        <w:rPr>
          <w:rFonts w:cs="Calibri"/>
          <w:color w:val="000000"/>
          <w:szCs w:val="26"/>
        </w:rPr>
        <w:t>Assignments or p</w:t>
      </w:r>
      <w:r w:rsidR="00A737FA" w:rsidRPr="00C4772A">
        <w:rPr>
          <w:rFonts w:cs="Calibri"/>
          <w:color w:val="000000"/>
          <w:szCs w:val="26"/>
        </w:rPr>
        <w:t xml:space="preserve">rojects related to theme-based, </w:t>
      </w:r>
      <w:r w:rsidR="000B494F" w:rsidRPr="00C4772A">
        <w:rPr>
          <w:rFonts w:cs="Calibri"/>
          <w:color w:val="000000"/>
          <w:szCs w:val="26"/>
        </w:rPr>
        <w:t>interdisciplinary units</w:t>
      </w:r>
    </w:p>
    <w:p w:rsidR="00A737FA" w:rsidRPr="00C4772A" w:rsidRDefault="00A737FA" w:rsidP="0065316C">
      <w:pPr>
        <w:autoSpaceDE w:val="0"/>
        <w:autoSpaceDN w:val="0"/>
        <w:adjustRightInd w:val="0"/>
        <w:spacing w:after="0" w:line="240" w:lineRule="auto"/>
        <w:rPr>
          <w:rFonts w:cs="Calibri"/>
          <w:b/>
          <w:color w:val="000000"/>
          <w:szCs w:val="26"/>
          <w:u w:val="single"/>
        </w:rPr>
      </w:pPr>
      <w:r w:rsidRPr="00C4772A">
        <w:rPr>
          <w:rFonts w:cs="Calibri"/>
          <w:b/>
          <w:color w:val="000000"/>
          <w:szCs w:val="26"/>
          <w:u w:val="single"/>
        </w:rPr>
        <w:t>Grading Procedures</w:t>
      </w:r>
    </w:p>
    <w:p w:rsidR="0028321D" w:rsidRPr="00C4772A" w:rsidRDefault="00A737FA" w:rsidP="0065316C">
      <w:pPr>
        <w:autoSpaceDE w:val="0"/>
        <w:autoSpaceDN w:val="0"/>
        <w:adjustRightInd w:val="0"/>
        <w:spacing w:after="0" w:line="240" w:lineRule="auto"/>
        <w:rPr>
          <w:rFonts w:cs="Calibri"/>
          <w:color w:val="000000"/>
          <w:szCs w:val="26"/>
        </w:rPr>
      </w:pPr>
      <w:r w:rsidRPr="00C4772A">
        <w:rPr>
          <w:rFonts w:cs="Calibri"/>
          <w:color w:val="000000"/>
          <w:szCs w:val="26"/>
        </w:rPr>
        <w:t xml:space="preserve">Elementary Neighborhood ELP students receive an ELP progress report </w:t>
      </w:r>
      <w:r w:rsidR="00C4772A">
        <w:rPr>
          <w:rFonts w:cs="Calibri"/>
          <w:color w:val="000000"/>
          <w:szCs w:val="26"/>
        </w:rPr>
        <w:t>twice a year evaluating the following:</w:t>
      </w:r>
    </w:p>
    <w:p w:rsidR="0028321D" w:rsidRPr="00C4772A" w:rsidRDefault="0028321D" w:rsidP="0065316C">
      <w:pPr>
        <w:pStyle w:val="ListParagraph"/>
        <w:numPr>
          <w:ilvl w:val="0"/>
          <w:numId w:val="5"/>
        </w:numPr>
        <w:autoSpaceDE w:val="0"/>
        <w:autoSpaceDN w:val="0"/>
        <w:adjustRightInd w:val="0"/>
        <w:spacing w:after="0" w:line="240" w:lineRule="auto"/>
        <w:rPr>
          <w:rFonts w:cs="Calibri"/>
          <w:color w:val="000000"/>
          <w:szCs w:val="26"/>
        </w:rPr>
      </w:pPr>
      <w:r w:rsidRPr="00C4772A">
        <w:rPr>
          <w:rFonts w:cs="Calibri"/>
          <w:color w:val="000000"/>
          <w:szCs w:val="26"/>
        </w:rPr>
        <w:t>Applies complex thinking to a variety of challenges and problem solving opportunities.</w:t>
      </w:r>
    </w:p>
    <w:p w:rsidR="0028321D" w:rsidRPr="00C4772A" w:rsidRDefault="0028321D" w:rsidP="0065316C">
      <w:pPr>
        <w:pStyle w:val="ListParagraph"/>
        <w:numPr>
          <w:ilvl w:val="0"/>
          <w:numId w:val="5"/>
        </w:numPr>
        <w:autoSpaceDE w:val="0"/>
        <w:autoSpaceDN w:val="0"/>
        <w:adjustRightInd w:val="0"/>
        <w:spacing w:after="0" w:line="240" w:lineRule="auto"/>
        <w:rPr>
          <w:rFonts w:cs="Calibri"/>
          <w:color w:val="000000"/>
          <w:szCs w:val="26"/>
        </w:rPr>
      </w:pPr>
      <w:r w:rsidRPr="00C4772A">
        <w:rPr>
          <w:rFonts w:cs="Calibri"/>
          <w:color w:val="000000"/>
          <w:szCs w:val="26"/>
        </w:rPr>
        <w:t xml:space="preserve">Demonstrates higher levels of complexity and a greater depth of understanding through reading, writing, speaking, listening, </w:t>
      </w:r>
      <w:r w:rsidR="004826B3" w:rsidRPr="00C4772A">
        <w:rPr>
          <w:rFonts w:cs="Calibri"/>
          <w:color w:val="000000"/>
          <w:szCs w:val="26"/>
        </w:rPr>
        <w:t xml:space="preserve">and </w:t>
      </w:r>
      <w:r w:rsidRPr="00C4772A">
        <w:rPr>
          <w:rFonts w:cs="Calibri"/>
          <w:color w:val="000000"/>
          <w:szCs w:val="26"/>
        </w:rPr>
        <w:t>thinking.</w:t>
      </w:r>
    </w:p>
    <w:p w:rsidR="0028321D" w:rsidRPr="00C4772A" w:rsidRDefault="0028321D" w:rsidP="0028321D">
      <w:pPr>
        <w:pStyle w:val="ListParagraph"/>
        <w:numPr>
          <w:ilvl w:val="0"/>
          <w:numId w:val="5"/>
        </w:numPr>
        <w:autoSpaceDE w:val="0"/>
        <w:autoSpaceDN w:val="0"/>
        <w:adjustRightInd w:val="0"/>
        <w:spacing w:line="240" w:lineRule="auto"/>
        <w:rPr>
          <w:rFonts w:cs="Calibri"/>
          <w:color w:val="000000"/>
          <w:szCs w:val="26"/>
        </w:rPr>
      </w:pPr>
      <w:r w:rsidRPr="00C4772A">
        <w:rPr>
          <w:rFonts w:cs="Calibri"/>
          <w:color w:val="000000"/>
          <w:szCs w:val="26"/>
        </w:rPr>
        <w:t>Develops scholarly habits and self-awareness in learning.</w:t>
      </w:r>
    </w:p>
    <w:p w:rsidR="0028321D" w:rsidRPr="00C4772A" w:rsidRDefault="0028321D" w:rsidP="0028321D">
      <w:pPr>
        <w:pStyle w:val="ListParagraph"/>
        <w:numPr>
          <w:ilvl w:val="0"/>
          <w:numId w:val="5"/>
        </w:numPr>
        <w:autoSpaceDE w:val="0"/>
        <w:autoSpaceDN w:val="0"/>
        <w:adjustRightInd w:val="0"/>
        <w:spacing w:line="240" w:lineRule="auto"/>
        <w:rPr>
          <w:rFonts w:cs="Calibri"/>
          <w:color w:val="000000"/>
          <w:szCs w:val="26"/>
        </w:rPr>
      </w:pPr>
      <w:r w:rsidRPr="00C4772A">
        <w:rPr>
          <w:rFonts w:cs="Calibri"/>
          <w:color w:val="000000"/>
          <w:szCs w:val="26"/>
        </w:rPr>
        <w:t>Creates high quality products.</w:t>
      </w:r>
    </w:p>
    <w:p w:rsidR="004826B3" w:rsidRPr="00C4772A" w:rsidRDefault="004826B3" w:rsidP="0028321D">
      <w:pPr>
        <w:pStyle w:val="ListParagraph"/>
        <w:numPr>
          <w:ilvl w:val="0"/>
          <w:numId w:val="5"/>
        </w:numPr>
        <w:autoSpaceDE w:val="0"/>
        <w:autoSpaceDN w:val="0"/>
        <w:adjustRightInd w:val="0"/>
        <w:spacing w:line="240" w:lineRule="auto"/>
        <w:rPr>
          <w:rFonts w:cs="Calibri"/>
          <w:color w:val="000000"/>
          <w:szCs w:val="26"/>
        </w:rPr>
      </w:pPr>
      <w:r w:rsidRPr="00C4772A">
        <w:rPr>
          <w:rFonts w:cs="Calibri"/>
          <w:color w:val="000000"/>
          <w:szCs w:val="26"/>
        </w:rPr>
        <w:t>Stretches toward excellence and higher expectations.</w:t>
      </w:r>
    </w:p>
    <w:p w:rsidR="004826B3" w:rsidRPr="00C4772A" w:rsidRDefault="004826B3" w:rsidP="0028321D">
      <w:pPr>
        <w:pStyle w:val="ListParagraph"/>
        <w:numPr>
          <w:ilvl w:val="0"/>
          <w:numId w:val="5"/>
        </w:numPr>
        <w:autoSpaceDE w:val="0"/>
        <w:autoSpaceDN w:val="0"/>
        <w:adjustRightInd w:val="0"/>
        <w:spacing w:line="240" w:lineRule="auto"/>
        <w:rPr>
          <w:rFonts w:cs="Calibri"/>
          <w:color w:val="000000"/>
          <w:szCs w:val="26"/>
        </w:rPr>
      </w:pPr>
      <w:r w:rsidRPr="00C4772A">
        <w:rPr>
          <w:rFonts w:cs="Calibri"/>
          <w:color w:val="000000"/>
          <w:szCs w:val="26"/>
        </w:rPr>
        <w:t>Shows growth in creativity.</w:t>
      </w:r>
    </w:p>
    <w:p w:rsidR="004826B3" w:rsidRPr="00C4772A" w:rsidRDefault="004826B3" w:rsidP="0028321D">
      <w:pPr>
        <w:pStyle w:val="ListParagraph"/>
        <w:numPr>
          <w:ilvl w:val="0"/>
          <w:numId w:val="5"/>
        </w:numPr>
        <w:autoSpaceDE w:val="0"/>
        <w:autoSpaceDN w:val="0"/>
        <w:adjustRightInd w:val="0"/>
        <w:spacing w:line="240" w:lineRule="auto"/>
        <w:rPr>
          <w:rFonts w:cs="Calibri"/>
          <w:color w:val="000000"/>
          <w:szCs w:val="26"/>
        </w:rPr>
      </w:pPr>
      <w:r w:rsidRPr="00C4772A">
        <w:rPr>
          <w:rFonts w:cs="Calibri"/>
          <w:color w:val="000000"/>
          <w:szCs w:val="26"/>
        </w:rPr>
        <w:t>Strives for self-direction and independence in learning.</w:t>
      </w:r>
    </w:p>
    <w:p w:rsidR="004826B3" w:rsidRPr="00C4772A" w:rsidRDefault="004826B3" w:rsidP="0028321D">
      <w:pPr>
        <w:pStyle w:val="ListParagraph"/>
        <w:numPr>
          <w:ilvl w:val="0"/>
          <w:numId w:val="5"/>
        </w:numPr>
        <w:autoSpaceDE w:val="0"/>
        <w:autoSpaceDN w:val="0"/>
        <w:adjustRightInd w:val="0"/>
        <w:spacing w:line="240" w:lineRule="auto"/>
        <w:rPr>
          <w:rFonts w:cs="Calibri"/>
          <w:color w:val="000000"/>
          <w:szCs w:val="26"/>
        </w:rPr>
      </w:pPr>
      <w:r w:rsidRPr="00C4772A">
        <w:rPr>
          <w:rFonts w:cs="Calibri"/>
          <w:color w:val="000000"/>
          <w:szCs w:val="26"/>
        </w:rPr>
        <w:t>Effectively and thoughtfully completes assigned work, and other learning extensions, in a timely manner.</w:t>
      </w:r>
    </w:p>
    <w:p w:rsidR="004826B3" w:rsidRPr="00C4772A" w:rsidRDefault="004826B3" w:rsidP="0028321D">
      <w:pPr>
        <w:pStyle w:val="ListParagraph"/>
        <w:numPr>
          <w:ilvl w:val="0"/>
          <w:numId w:val="5"/>
        </w:numPr>
        <w:autoSpaceDE w:val="0"/>
        <w:autoSpaceDN w:val="0"/>
        <w:adjustRightInd w:val="0"/>
        <w:spacing w:line="240" w:lineRule="auto"/>
        <w:rPr>
          <w:rFonts w:cs="Calibri"/>
          <w:color w:val="000000"/>
          <w:szCs w:val="26"/>
        </w:rPr>
      </w:pPr>
      <w:r w:rsidRPr="00C4772A">
        <w:rPr>
          <w:rFonts w:cs="Calibri"/>
          <w:color w:val="000000"/>
          <w:szCs w:val="26"/>
        </w:rPr>
        <w:t>Exhibits positive, productive, thoughtful classroom participation.</w:t>
      </w:r>
    </w:p>
    <w:p w:rsidR="004826B3" w:rsidRPr="00C4772A" w:rsidRDefault="004826B3" w:rsidP="0028321D">
      <w:pPr>
        <w:pStyle w:val="ListParagraph"/>
        <w:numPr>
          <w:ilvl w:val="0"/>
          <w:numId w:val="5"/>
        </w:numPr>
        <w:autoSpaceDE w:val="0"/>
        <w:autoSpaceDN w:val="0"/>
        <w:adjustRightInd w:val="0"/>
        <w:spacing w:line="240" w:lineRule="auto"/>
        <w:rPr>
          <w:rFonts w:cs="Calibri"/>
          <w:color w:val="000000"/>
          <w:szCs w:val="26"/>
        </w:rPr>
      </w:pPr>
      <w:r w:rsidRPr="00C4772A">
        <w:rPr>
          <w:rFonts w:cs="Calibri"/>
          <w:color w:val="000000"/>
          <w:szCs w:val="26"/>
        </w:rPr>
        <w:t>Respects the rights of others and makes important contributions to the ELP community.</w:t>
      </w:r>
    </w:p>
    <w:p w:rsidR="0028321D" w:rsidRPr="00C4772A" w:rsidRDefault="00A737FA" w:rsidP="00C4772A">
      <w:pPr>
        <w:autoSpaceDE w:val="0"/>
        <w:autoSpaceDN w:val="0"/>
        <w:adjustRightInd w:val="0"/>
        <w:spacing w:line="240" w:lineRule="auto"/>
        <w:rPr>
          <w:rFonts w:cs="Calibri"/>
          <w:color w:val="000000"/>
          <w:szCs w:val="26"/>
        </w:rPr>
      </w:pPr>
      <w:r w:rsidRPr="00C4772A">
        <w:rPr>
          <w:rFonts w:cs="Calibri"/>
          <w:color w:val="000000"/>
          <w:szCs w:val="26"/>
        </w:rPr>
        <w:lastRenderedPageBreak/>
        <w:t>The expectation is that ELP students will receive a “Satisfactory</w:t>
      </w:r>
      <w:r w:rsidR="00713BD3" w:rsidRPr="00C4772A">
        <w:rPr>
          <w:rFonts w:cs="Calibri"/>
          <w:color w:val="000000"/>
          <w:szCs w:val="26"/>
        </w:rPr>
        <w:t xml:space="preserve"> (S)</w:t>
      </w:r>
      <w:r w:rsidRPr="00C4772A">
        <w:rPr>
          <w:rFonts w:cs="Calibri"/>
          <w:color w:val="000000"/>
          <w:szCs w:val="26"/>
        </w:rPr>
        <w:t xml:space="preserve">” grade for each section on the progress report.  Students who demonstrate superior </w:t>
      </w:r>
      <w:r w:rsidR="00C03A43" w:rsidRPr="00C4772A">
        <w:rPr>
          <w:rFonts w:cs="Calibri"/>
          <w:color w:val="000000"/>
          <w:szCs w:val="26"/>
        </w:rPr>
        <w:t xml:space="preserve">skills or effort </w:t>
      </w:r>
      <w:r w:rsidRPr="00C4772A">
        <w:rPr>
          <w:rFonts w:cs="Calibri"/>
          <w:color w:val="000000"/>
          <w:szCs w:val="26"/>
        </w:rPr>
        <w:t>wil</w:t>
      </w:r>
      <w:r w:rsidR="0028321D" w:rsidRPr="00C4772A">
        <w:rPr>
          <w:rFonts w:cs="Calibri"/>
          <w:color w:val="000000"/>
          <w:szCs w:val="26"/>
        </w:rPr>
        <w:t>l earn a “Commendable</w:t>
      </w:r>
      <w:r w:rsidR="00713BD3" w:rsidRPr="00C4772A">
        <w:rPr>
          <w:rFonts w:cs="Calibri"/>
          <w:color w:val="000000"/>
          <w:szCs w:val="26"/>
        </w:rPr>
        <w:t xml:space="preserve"> (C)</w:t>
      </w:r>
      <w:r w:rsidR="0028321D" w:rsidRPr="00C4772A">
        <w:rPr>
          <w:rFonts w:cs="Calibri"/>
          <w:color w:val="000000"/>
          <w:szCs w:val="26"/>
        </w:rPr>
        <w:t>” in a given area on the report card.  Students whose performance is below expectations in any grading area will receive a “</w:t>
      </w:r>
      <w:r w:rsidR="00713BD3" w:rsidRPr="00C4772A">
        <w:rPr>
          <w:rFonts w:cs="Calibri"/>
          <w:color w:val="000000"/>
          <w:szCs w:val="26"/>
        </w:rPr>
        <w:t>Increased Effort Needed (IEN)</w:t>
      </w:r>
      <w:r w:rsidR="0028321D" w:rsidRPr="00C4772A">
        <w:rPr>
          <w:rFonts w:cs="Calibri"/>
          <w:color w:val="000000"/>
          <w:szCs w:val="26"/>
        </w:rPr>
        <w:t>” in th</w:t>
      </w:r>
      <w:r w:rsidR="0065316C" w:rsidRPr="00C4772A">
        <w:rPr>
          <w:rFonts w:cs="Calibri"/>
          <w:color w:val="000000"/>
          <w:szCs w:val="26"/>
        </w:rPr>
        <w:t xml:space="preserve">at area on the progress report.  An IEN means that he/she must do better in that area. </w:t>
      </w:r>
      <w:r w:rsidR="0028321D" w:rsidRPr="00C4772A">
        <w:rPr>
          <w:rFonts w:cs="Calibri"/>
          <w:color w:val="000000"/>
          <w:szCs w:val="26"/>
        </w:rPr>
        <w:t xml:space="preserve"> ELP progress reports will be sent home </w:t>
      </w:r>
      <w:r w:rsidR="00630564">
        <w:rPr>
          <w:rFonts w:cs="Calibri"/>
          <w:color w:val="000000"/>
          <w:szCs w:val="26"/>
        </w:rPr>
        <w:t>three times per year with the classroom report cards.</w:t>
      </w:r>
      <w:r w:rsidR="0028321D" w:rsidRPr="00C4772A">
        <w:rPr>
          <w:rFonts w:cs="Calibri"/>
          <w:color w:val="000000"/>
          <w:szCs w:val="26"/>
        </w:rPr>
        <w:t xml:space="preserve">  Students who are absent will be allowed to make up any missed work.  Incomplete assignments will result in a</w:t>
      </w:r>
      <w:r w:rsidR="0065316C" w:rsidRPr="00C4772A">
        <w:rPr>
          <w:rFonts w:cs="Calibri"/>
          <w:color w:val="000000"/>
          <w:szCs w:val="26"/>
        </w:rPr>
        <w:t>n</w:t>
      </w:r>
      <w:r w:rsidR="0028321D" w:rsidRPr="00C4772A">
        <w:rPr>
          <w:rFonts w:cs="Calibri"/>
          <w:color w:val="000000"/>
          <w:szCs w:val="26"/>
        </w:rPr>
        <w:t xml:space="preserve"> “</w:t>
      </w:r>
      <w:r w:rsidR="00713BD3" w:rsidRPr="00C4772A">
        <w:rPr>
          <w:rFonts w:cs="Calibri"/>
          <w:color w:val="000000"/>
          <w:szCs w:val="26"/>
        </w:rPr>
        <w:t>Increased Effort Needed</w:t>
      </w:r>
      <w:r w:rsidR="0028321D" w:rsidRPr="00C4772A">
        <w:rPr>
          <w:rFonts w:cs="Calibri"/>
          <w:color w:val="000000"/>
          <w:szCs w:val="26"/>
        </w:rPr>
        <w:t>” grade.</w:t>
      </w:r>
    </w:p>
    <w:p w:rsidR="00C03A43" w:rsidRPr="00C4772A" w:rsidRDefault="00C03A43" w:rsidP="0065316C">
      <w:pPr>
        <w:autoSpaceDE w:val="0"/>
        <w:autoSpaceDN w:val="0"/>
        <w:adjustRightInd w:val="0"/>
        <w:spacing w:after="0" w:line="240" w:lineRule="auto"/>
        <w:rPr>
          <w:rFonts w:cs="Calibri"/>
          <w:b/>
          <w:color w:val="000000"/>
          <w:szCs w:val="26"/>
          <w:u w:val="single"/>
        </w:rPr>
      </w:pPr>
      <w:r w:rsidRPr="00C4772A">
        <w:rPr>
          <w:rFonts w:cs="Calibri"/>
          <w:b/>
          <w:color w:val="000000"/>
          <w:szCs w:val="26"/>
          <w:u w:val="single"/>
        </w:rPr>
        <w:t>Class and Activity Schedule</w:t>
      </w:r>
    </w:p>
    <w:p w:rsidR="007D4139" w:rsidRDefault="00D927DB" w:rsidP="0065316C">
      <w:pPr>
        <w:autoSpaceDE w:val="0"/>
        <w:autoSpaceDN w:val="0"/>
        <w:adjustRightInd w:val="0"/>
        <w:spacing w:after="0" w:line="240" w:lineRule="auto"/>
        <w:rPr>
          <w:rFonts w:cs="Calibri"/>
          <w:color w:val="000000"/>
          <w:szCs w:val="26"/>
        </w:rPr>
      </w:pPr>
      <w:r>
        <w:rPr>
          <w:rFonts w:cs="Calibri"/>
          <w:color w:val="000000"/>
          <w:szCs w:val="26"/>
        </w:rPr>
        <w:t>Mondays and Wednesdays</w:t>
      </w:r>
      <w:r w:rsidR="007D4139" w:rsidRPr="00C4772A">
        <w:rPr>
          <w:rFonts w:cs="Calibri"/>
          <w:color w:val="000000"/>
          <w:szCs w:val="26"/>
        </w:rPr>
        <w:t>/alt Fridays @ Washington Elementary 801-578-8140 ext. 2103</w:t>
      </w:r>
    </w:p>
    <w:p w:rsidR="00713BD3" w:rsidRPr="00C4772A" w:rsidRDefault="00D927DB" w:rsidP="0065316C">
      <w:pPr>
        <w:autoSpaceDE w:val="0"/>
        <w:autoSpaceDN w:val="0"/>
        <w:adjustRightInd w:val="0"/>
        <w:spacing w:after="0" w:line="240" w:lineRule="auto"/>
        <w:rPr>
          <w:rFonts w:cs="Calibri"/>
          <w:color w:val="000000"/>
          <w:szCs w:val="26"/>
        </w:rPr>
      </w:pPr>
      <w:r>
        <w:rPr>
          <w:rFonts w:cs="Calibri"/>
          <w:color w:val="000000"/>
          <w:szCs w:val="26"/>
        </w:rPr>
        <w:t>Tuesdays and Thursdays</w:t>
      </w:r>
      <w:r w:rsidR="00713BD3" w:rsidRPr="00C4772A">
        <w:rPr>
          <w:rFonts w:cs="Calibri"/>
          <w:color w:val="000000"/>
          <w:szCs w:val="26"/>
        </w:rPr>
        <w:t>/alt Fridays @ Escalante</w:t>
      </w:r>
      <w:r w:rsidR="00630564">
        <w:rPr>
          <w:rFonts w:cs="Calibri"/>
          <w:color w:val="000000"/>
          <w:szCs w:val="26"/>
        </w:rPr>
        <w:t xml:space="preserve"> Elementary 801-578-8496 ext. 225</w:t>
      </w:r>
    </w:p>
    <w:p w:rsidR="00713BD3" w:rsidRPr="00C4772A" w:rsidRDefault="00713BD3" w:rsidP="0065316C">
      <w:pPr>
        <w:autoSpaceDE w:val="0"/>
        <w:autoSpaceDN w:val="0"/>
        <w:adjustRightInd w:val="0"/>
        <w:spacing w:after="0" w:line="240" w:lineRule="auto"/>
        <w:rPr>
          <w:rFonts w:cs="Calibri"/>
          <w:color w:val="000000"/>
          <w:szCs w:val="26"/>
        </w:rPr>
      </w:pPr>
    </w:p>
    <w:p w:rsidR="00D927DB" w:rsidRDefault="00D927DB" w:rsidP="00D927DB">
      <w:pPr>
        <w:autoSpaceDE w:val="0"/>
        <w:autoSpaceDN w:val="0"/>
        <w:adjustRightInd w:val="0"/>
        <w:spacing w:after="0" w:line="360" w:lineRule="auto"/>
        <w:rPr>
          <w:rFonts w:cs="Calibri"/>
          <w:szCs w:val="26"/>
        </w:rPr>
      </w:pPr>
      <w:r>
        <w:rPr>
          <w:rFonts w:cs="Calibri"/>
          <w:szCs w:val="26"/>
        </w:rPr>
        <w:t>Escalante:</w:t>
      </w:r>
      <w:r>
        <w:rPr>
          <w:rFonts w:cs="Calibri"/>
          <w:szCs w:val="26"/>
        </w:rPr>
        <w:tab/>
        <w:t xml:space="preserve"> 4th grade 1:30-2:30</w:t>
      </w:r>
    </w:p>
    <w:p w:rsidR="00D927DB" w:rsidRDefault="00D927DB" w:rsidP="00D927DB">
      <w:pPr>
        <w:autoSpaceDE w:val="0"/>
        <w:autoSpaceDN w:val="0"/>
        <w:adjustRightInd w:val="0"/>
        <w:spacing w:after="0" w:line="360" w:lineRule="auto"/>
        <w:rPr>
          <w:rFonts w:cs="Calibri"/>
          <w:szCs w:val="26"/>
        </w:rPr>
      </w:pPr>
      <w:r>
        <w:rPr>
          <w:rFonts w:cs="Calibri"/>
          <w:szCs w:val="26"/>
        </w:rPr>
        <w:tab/>
      </w:r>
      <w:r>
        <w:rPr>
          <w:rFonts w:cs="Calibri"/>
          <w:szCs w:val="26"/>
        </w:rPr>
        <w:tab/>
        <w:t xml:space="preserve"> 5th grade 9:50-11:10 </w:t>
      </w:r>
    </w:p>
    <w:p w:rsidR="00D927DB" w:rsidRDefault="00D927DB" w:rsidP="00D927DB">
      <w:pPr>
        <w:autoSpaceDE w:val="0"/>
        <w:autoSpaceDN w:val="0"/>
        <w:adjustRightInd w:val="0"/>
        <w:spacing w:after="0" w:line="360" w:lineRule="auto"/>
        <w:rPr>
          <w:rFonts w:cs="Calibri"/>
          <w:szCs w:val="26"/>
        </w:rPr>
      </w:pPr>
      <w:r>
        <w:rPr>
          <w:rFonts w:cs="Calibri"/>
          <w:szCs w:val="26"/>
        </w:rPr>
        <w:tab/>
      </w:r>
      <w:r>
        <w:rPr>
          <w:rFonts w:cs="Calibri"/>
          <w:szCs w:val="26"/>
        </w:rPr>
        <w:tab/>
        <w:t xml:space="preserve"> 6th grade 12:30-1:30</w:t>
      </w:r>
    </w:p>
    <w:p w:rsidR="00D927DB" w:rsidRDefault="00D927DB" w:rsidP="00D927DB">
      <w:pPr>
        <w:autoSpaceDE w:val="0"/>
        <w:autoSpaceDN w:val="0"/>
        <w:adjustRightInd w:val="0"/>
        <w:spacing w:after="0" w:line="360" w:lineRule="auto"/>
        <w:rPr>
          <w:rFonts w:cs="Calibri"/>
          <w:szCs w:val="26"/>
        </w:rPr>
      </w:pPr>
      <w:r>
        <w:rPr>
          <w:rFonts w:cs="Calibri"/>
          <w:szCs w:val="26"/>
        </w:rPr>
        <w:t>Washington:        4th grade 11:50-12:50</w:t>
      </w:r>
    </w:p>
    <w:p w:rsidR="00D927DB" w:rsidRDefault="00D927DB" w:rsidP="00D927DB">
      <w:pPr>
        <w:autoSpaceDE w:val="0"/>
        <w:autoSpaceDN w:val="0"/>
        <w:adjustRightInd w:val="0"/>
        <w:spacing w:after="0" w:line="360" w:lineRule="auto"/>
        <w:rPr>
          <w:rFonts w:cs="Calibri"/>
          <w:szCs w:val="26"/>
        </w:rPr>
      </w:pPr>
      <w:r>
        <w:rPr>
          <w:rFonts w:cs="Calibri"/>
          <w:szCs w:val="26"/>
        </w:rPr>
        <w:tab/>
      </w:r>
      <w:r>
        <w:rPr>
          <w:rFonts w:cs="Calibri"/>
          <w:szCs w:val="26"/>
        </w:rPr>
        <w:tab/>
        <w:t xml:space="preserve">  5th grade 9:00-10:00</w:t>
      </w:r>
    </w:p>
    <w:p w:rsidR="00D927DB" w:rsidRDefault="00D927DB" w:rsidP="00D927DB">
      <w:pPr>
        <w:autoSpaceDE w:val="0"/>
        <w:autoSpaceDN w:val="0"/>
        <w:adjustRightInd w:val="0"/>
        <w:spacing w:after="0" w:line="360" w:lineRule="auto"/>
        <w:rPr>
          <w:rFonts w:cs="Calibri"/>
          <w:szCs w:val="26"/>
        </w:rPr>
      </w:pPr>
      <w:r>
        <w:rPr>
          <w:rFonts w:cs="Calibri"/>
          <w:szCs w:val="26"/>
        </w:rPr>
        <w:tab/>
      </w:r>
      <w:r>
        <w:rPr>
          <w:rFonts w:cs="Calibri"/>
          <w:szCs w:val="26"/>
        </w:rPr>
        <w:tab/>
        <w:t xml:space="preserve">  6th grade 10:30-11:30</w:t>
      </w:r>
      <w:bookmarkStart w:id="0" w:name="_GoBack"/>
      <w:bookmarkEnd w:id="0"/>
    </w:p>
    <w:p w:rsidR="0065316C" w:rsidRPr="00C4772A" w:rsidRDefault="0065316C" w:rsidP="0065316C">
      <w:pPr>
        <w:autoSpaceDE w:val="0"/>
        <w:autoSpaceDN w:val="0"/>
        <w:adjustRightInd w:val="0"/>
        <w:spacing w:after="0" w:line="240" w:lineRule="auto"/>
        <w:rPr>
          <w:rFonts w:cs="Calibri"/>
          <w:szCs w:val="26"/>
        </w:rPr>
      </w:pPr>
    </w:p>
    <w:p w:rsidR="0065316C" w:rsidRPr="00C4772A" w:rsidRDefault="0065316C" w:rsidP="0065316C">
      <w:pPr>
        <w:autoSpaceDE w:val="0"/>
        <w:autoSpaceDN w:val="0"/>
        <w:adjustRightInd w:val="0"/>
        <w:spacing w:after="0" w:line="240" w:lineRule="auto"/>
        <w:rPr>
          <w:rFonts w:cs="Calibri"/>
          <w:szCs w:val="26"/>
        </w:rPr>
      </w:pPr>
      <w:r w:rsidRPr="00C4772A">
        <w:rPr>
          <w:rFonts w:cs="Calibri"/>
          <w:szCs w:val="26"/>
        </w:rPr>
        <w:t>Please sign, cut out and return the bottom portion below to class as soon as possible.  Thank you!</w:t>
      </w:r>
    </w:p>
    <w:p w:rsidR="00B44B23" w:rsidRPr="00C4772A" w:rsidRDefault="00B44B23" w:rsidP="0065316C">
      <w:pPr>
        <w:autoSpaceDE w:val="0"/>
        <w:autoSpaceDN w:val="0"/>
        <w:adjustRightInd w:val="0"/>
        <w:spacing w:after="0" w:line="240" w:lineRule="auto"/>
        <w:rPr>
          <w:rFonts w:cs="Calibri"/>
          <w:szCs w:val="26"/>
        </w:rPr>
      </w:pPr>
    </w:p>
    <w:p w:rsidR="00B44B23" w:rsidRPr="00C4772A" w:rsidRDefault="00B44B23" w:rsidP="0065316C">
      <w:pPr>
        <w:autoSpaceDE w:val="0"/>
        <w:autoSpaceDN w:val="0"/>
        <w:adjustRightInd w:val="0"/>
        <w:spacing w:after="0" w:line="240" w:lineRule="auto"/>
        <w:rPr>
          <w:rFonts w:cs="Calibri"/>
          <w:szCs w:val="26"/>
        </w:rPr>
      </w:pPr>
    </w:p>
    <w:p w:rsidR="0065316C" w:rsidRPr="00C4772A" w:rsidRDefault="0065316C" w:rsidP="0065316C">
      <w:pPr>
        <w:autoSpaceDE w:val="0"/>
        <w:autoSpaceDN w:val="0"/>
        <w:adjustRightInd w:val="0"/>
        <w:spacing w:after="0" w:line="240" w:lineRule="auto"/>
        <w:rPr>
          <w:rFonts w:cs="Calibri"/>
          <w:szCs w:val="26"/>
        </w:rPr>
      </w:pPr>
      <w:r w:rsidRPr="00C4772A">
        <w:rPr>
          <w:rFonts w:cs="Calibri"/>
          <w:szCs w:val="26"/>
        </w:rPr>
        <w:t>--------------------------------------------------------------------------------------------------------------------------</w:t>
      </w:r>
      <w:r w:rsidR="00C4772A">
        <w:rPr>
          <w:rFonts w:cs="Calibri"/>
          <w:szCs w:val="26"/>
        </w:rPr>
        <w:t>--------------------------------</w:t>
      </w:r>
    </w:p>
    <w:p w:rsidR="00B44B23" w:rsidRPr="00C4772A" w:rsidRDefault="00B44B23" w:rsidP="0065316C">
      <w:pPr>
        <w:autoSpaceDE w:val="0"/>
        <w:autoSpaceDN w:val="0"/>
        <w:adjustRightInd w:val="0"/>
        <w:spacing w:after="0" w:line="240" w:lineRule="auto"/>
        <w:rPr>
          <w:rFonts w:cs="Calibri"/>
          <w:b/>
          <w:color w:val="000000"/>
          <w:szCs w:val="26"/>
          <w:u w:val="single"/>
        </w:rPr>
      </w:pPr>
    </w:p>
    <w:p w:rsidR="00C03A43" w:rsidRPr="00C4772A" w:rsidRDefault="00C03A43" w:rsidP="0065316C">
      <w:pPr>
        <w:autoSpaceDE w:val="0"/>
        <w:autoSpaceDN w:val="0"/>
        <w:adjustRightInd w:val="0"/>
        <w:spacing w:after="0" w:line="240" w:lineRule="auto"/>
        <w:rPr>
          <w:rFonts w:cs="Calibri"/>
          <w:b/>
          <w:color w:val="000000"/>
          <w:szCs w:val="26"/>
          <w:u w:val="single"/>
        </w:rPr>
      </w:pPr>
      <w:r w:rsidRPr="00C4772A">
        <w:rPr>
          <w:rFonts w:cs="Calibri"/>
          <w:b/>
          <w:color w:val="000000"/>
          <w:szCs w:val="26"/>
          <w:u w:val="single"/>
        </w:rPr>
        <w:t>Disclosure Signatures</w:t>
      </w:r>
    </w:p>
    <w:p w:rsidR="00E2043F" w:rsidRPr="00C4772A" w:rsidRDefault="00E2043F" w:rsidP="0065316C">
      <w:pPr>
        <w:pStyle w:val="NoSpacing"/>
        <w:rPr>
          <w:b/>
          <w:szCs w:val="26"/>
        </w:rPr>
      </w:pPr>
      <w:r w:rsidRPr="00C4772A">
        <w:rPr>
          <w:rFonts w:cs="Calibri"/>
          <w:color w:val="000000"/>
          <w:szCs w:val="26"/>
        </w:rPr>
        <w:t xml:space="preserve">I acknowledge that I have received and reviewed the </w:t>
      </w:r>
      <w:r w:rsidRPr="00C4772A">
        <w:rPr>
          <w:szCs w:val="26"/>
        </w:rPr>
        <w:t>Elementary Neighborhood Extended Learning Program Disclosure Document.</w:t>
      </w:r>
    </w:p>
    <w:p w:rsidR="00EB5542" w:rsidRPr="00C4772A" w:rsidRDefault="00EB5542" w:rsidP="00EB5542">
      <w:pPr>
        <w:autoSpaceDE w:val="0"/>
        <w:autoSpaceDN w:val="0"/>
        <w:adjustRightInd w:val="0"/>
        <w:spacing w:line="360" w:lineRule="auto"/>
        <w:rPr>
          <w:rFonts w:cs="Calibri"/>
          <w:color w:val="000000"/>
          <w:szCs w:val="26"/>
        </w:rPr>
      </w:pPr>
    </w:p>
    <w:p w:rsidR="00EB5542" w:rsidRPr="00C4772A" w:rsidRDefault="00EB5542" w:rsidP="00EB5542">
      <w:pPr>
        <w:autoSpaceDE w:val="0"/>
        <w:autoSpaceDN w:val="0"/>
        <w:adjustRightInd w:val="0"/>
        <w:spacing w:line="360" w:lineRule="auto"/>
        <w:rPr>
          <w:rFonts w:cs="Calibri"/>
          <w:color w:val="000000"/>
          <w:szCs w:val="26"/>
        </w:rPr>
      </w:pPr>
      <w:r w:rsidRPr="00C4772A">
        <w:rPr>
          <w:rFonts w:cs="Calibri"/>
          <w:color w:val="000000"/>
          <w:szCs w:val="26"/>
        </w:rPr>
        <w:t>____________________________________</w:t>
      </w:r>
      <w:r>
        <w:rPr>
          <w:rFonts w:cs="Calibri"/>
          <w:color w:val="000000"/>
          <w:szCs w:val="26"/>
        </w:rPr>
        <w:t>_____________</w:t>
      </w:r>
      <w:r w:rsidRPr="00C4772A">
        <w:rPr>
          <w:rFonts w:cs="Calibri"/>
          <w:color w:val="000000"/>
          <w:szCs w:val="26"/>
        </w:rPr>
        <w:tab/>
      </w:r>
      <w:r w:rsidRPr="00C4772A">
        <w:rPr>
          <w:rFonts w:cs="Calibri"/>
          <w:color w:val="000000"/>
          <w:szCs w:val="26"/>
        </w:rPr>
        <w:tab/>
      </w:r>
      <w:r>
        <w:rPr>
          <w:rFonts w:cs="Calibri"/>
          <w:color w:val="000000"/>
          <w:szCs w:val="26"/>
        </w:rPr>
        <w:t xml:space="preserve">       </w:t>
      </w:r>
      <w:r w:rsidRPr="00C4772A">
        <w:rPr>
          <w:rFonts w:cs="Calibri"/>
          <w:color w:val="000000"/>
          <w:szCs w:val="26"/>
        </w:rPr>
        <w:t>________________________</w:t>
      </w:r>
    </w:p>
    <w:p w:rsidR="00EB5542" w:rsidRPr="00C4772A" w:rsidRDefault="00EB5542" w:rsidP="00EB5542">
      <w:pPr>
        <w:autoSpaceDE w:val="0"/>
        <w:autoSpaceDN w:val="0"/>
        <w:adjustRightInd w:val="0"/>
        <w:spacing w:line="360" w:lineRule="auto"/>
        <w:rPr>
          <w:rFonts w:cs="Calibri"/>
          <w:color w:val="000000"/>
          <w:szCs w:val="26"/>
        </w:rPr>
      </w:pPr>
      <w:r>
        <w:rPr>
          <w:rFonts w:cs="Calibri"/>
          <w:color w:val="000000"/>
          <w:szCs w:val="26"/>
        </w:rPr>
        <w:t xml:space="preserve">                  </w:t>
      </w:r>
      <w:r w:rsidR="004E530A">
        <w:rPr>
          <w:rFonts w:cs="Calibri"/>
          <w:color w:val="000000"/>
          <w:szCs w:val="26"/>
        </w:rPr>
        <w:t xml:space="preserve">       </w:t>
      </w:r>
      <w:r>
        <w:rPr>
          <w:rFonts w:cs="Calibri"/>
          <w:color w:val="000000"/>
          <w:szCs w:val="26"/>
        </w:rPr>
        <w:t xml:space="preserve">     </w:t>
      </w:r>
      <w:r w:rsidR="004E530A">
        <w:rPr>
          <w:rFonts w:cs="Calibri"/>
          <w:color w:val="000000"/>
          <w:szCs w:val="26"/>
        </w:rPr>
        <w:t xml:space="preserve">  </w:t>
      </w:r>
      <w:r>
        <w:rPr>
          <w:rFonts w:cs="Calibri"/>
          <w:color w:val="000000"/>
          <w:szCs w:val="26"/>
        </w:rPr>
        <w:t xml:space="preserve">    </w:t>
      </w:r>
      <w:r w:rsidRPr="00C4772A">
        <w:rPr>
          <w:rFonts w:cs="Calibri"/>
          <w:color w:val="000000"/>
          <w:szCs w:val="26"/>
        </w:rPr>
        <w:t>Student Signature</w:t>
      </w:r>
      <w:r w:rsidRPr="00C4772A">
        <w:rPr>
          <w:rFonts w:cs="Calibri"/>
          <w:color w:val="000000"/>
          <w:szCs w:val="26"/>
        </w:rPr>
        <w:tab/>
      </w:r>
      <w:r w:rsidRPr="00C4772A">
        <w:rPr>
          <w:rFonts w:cs="Calibri"/>
          <w:color w:val="000000"/>
          <w:szCs w:val="26"/>
        </w:rPr>
        <w:tab/>
      </w:r>
      <w:r w:rsidRPr="00C4772A">
        <w:rPr>
          <w:rFonts w:cs="Calibri"/>
          <w:color w:val="000000"/>
          <w:szCs w:val="26"/>
        </w:rPr>
        <w:tab/>
      </w:r>
      <w:r w:rsidRPr="00C4772A">
        <w:rPr>
          <w:rFonts w:cs="Calibri"/>
          <w:color w:val="000000"/>
          <w:szCs w:val="26"/>
        </w:rPr>
        <w:tab/>
      </w:r>
      <w:r w:rsidRPr="00C4772A">
        <w:rPr>
          <w:rFonts w:cs="Calibri"/>
          <w:color w:val="000000"/>
          <w:szCs w:val="26"/>
        </w:rPr>
        <w:tab/>
      </w:r>
      <w:r w:rsidRPr="00C4772A">
        <w:rPr>
          <w:rFonts w:cs="Calibri"/>
          <w:color w:val="000000"/>
          <w:szCs w:val="26"/>
        </w:rPr>
        <w:tab/>
      </w:r>
      <w:r>
        <w:rPr>
          <w:rFonts w:cs="Calibri"/>
          <w:color w:val="000000"/>
          <w:szCs w:val="26"/>
        </w:rPr>
        <w:tab/>
      </w:r>
      <w:r w:rsidRPr="00C4772A">
        <w:rPr>
          <w:rFonts w:cs="Calibri"/>
          <w:color w:val="000000"/>
          <w:szCs w:val="26"/>
        </w:rPr>
        <w:t xml:space="preserve"> Date</w:t>
      </w:r>
    </w:p>
    <w:p w:rsidR="00B44B23" w:rsidRPr="00C4772A" w:rsidRDefault="00B44B23" w:rsidP="00A737FA">
      <w:pPr>
        <w:autoSpaceDE w:val="0"/>
        <w:autoSpaceDN w:val="0"/>
        <w:adjustRightInd w:val="0"/>
        <w:spacing w:line="240" w:lineRule="auto"/>
        <w:rPr>
          <w:rFonts w:cs="Calibri"/>
          <w:color w:val="000000"/>
          <w:szCs w:val="26"/>
        </w:rPr>
      </w:pPr>
    </w:p>
    <w:p w:rsidR="00EB5542" w:rsidRPr="00C4772A" w:rsidRDefault="00EB5542" w:rsidP="00EB5542">
      <w:pPr>
        <w:autoSpaceDE w:val="0"/>
        <w:autoSpaceDN w:val="0"/>
        <w:adjustRightInd w:val="0"/>
        <w:spacing w:line="360" w:lineRule="auto"/>
        <w:rPr>
          <w:rFonts w:cs="Calibri"/>
          <w:color w:val="000000"/>
          <w:szCs w:val="26"/>
        </w:rPr>
      </w:pPr>
      <w:r w:rsidRPr="00C4772A">
        <w:rPr>
          <w:rFonts w:cs="Calibri"/>
          <w:color w:val="000000"/>
          <w:szCs w:val="26"/>
        </w:rPr>
        <w:t>____________________________________</w:t>
      </w:r>
      <w:r>
        <w:rPr>
          <w:rFonts w:cs="Calibri"/>
          <w:color w:val="000000"/>
          <w:szCs w:val="26"/>
        </w:rPr>
        <w:t>_____________</w:t>
      </w:r>
      <w:r w:rsidRPr="00C4772A">
        <w:rPr>
          <w:rFonts w:cs="Calibri"/>
          <w:color w:val="000000"/>
          <w:szCs w:val="26"/>
        </w:rPr>
        <w:tab/>
      </w:r>
      <w:r w:rsidRPr="00C4772A">
        <w:rPr>
          <w:rFonts w:cs="Calibri"/>
          <w:color w:val="000000"/>
          <w:szCs w:val="26"/>
        </w:rPr>
        <w:tab/>
      </w:r>
      <w:r>
        <w:rPr>
          <w:rFonts w:cs="Calibri"/>
          <w:color w:val="000000"/>
          <w:szCs w:val="26"/>
        </w:rPr>
        <w:t xml:space="preserve">       </w:t>
      </w:r>
      <w:r w:rsidRPr="00C4772A">
        <w:rPr>
          <w:rFonts w:cs="Calibri"/>
          <w:color w:val="000000"/>
          <w:szCs w:val="26"/>
        </w:rPr>
        <w:t>________________________</w:t>
      </w:r>
    </w:p>
    <w:p w:rsidR="00EB5542" w:rsidRPr="00C4772A" w:rsidRDefault="00EB5542" w:rsidP="00EB5542">
      <w:pPr>
        <w:autoSpaceDE w:val="0"/>
        <w:autoSpaceDN w:val="0"/>
        <w:adjustRightInd w:val="0"/>
        <w:spacing w:line="360" w:lineRule="auto"/>
        <w:rPr>
          <w:rFonts w:cs="Calibri"/>
          <w:color w:val="000000"/>
          <w:szCs w:val="26"/>
        </w:rPr>
      </w:pPr>
      <w:r>
        <w:rPr>
          <w:rFonts w:cs="Calibri"/>
          <w:color w:val="000000"/>
          <w:szCs w:val="26"/>
        </w:rPr>
        <w:t xml:space="preserve">                            </w:t>
      </w:r>
      <w:r w:rsidR="004E530A">
        <w:rPr>
          <w:rFonts w:cs="Calibri"/>
          <w:color w:val="000000"/>
          <w:szCs w:val="26"/>
        </w:rPr>
        <w:t xml:space="preserve">        </w:t>
      </w:r>
      <w:r>
        <w:rPr>
          <w:rFonts w:cs="Calibri"/>
          <w:color w:val="000000"/>
          <w:szCs w:val="26"/>
        </w:rPr>
        <w:t>Parent</w:t>
      </w:r>
      <w:r w:rsidRPr="00C4772A">
        <w:rPr>
          <w:rFonts w:cs="Calibri"/>
          <w:color w:val="000000"/>
          <w:szCs w:val="26"/>
        </w:rPr>
        <w:t xml:space="preserve"> Signature</w:t>
      </w:r>
      <w:r w:rsidRPr="00C4772A">
        <w:rPr>
          <w:rFonts w:cs="Calibri"/>
          <w:color w:val="000000"/>
          <w:szCs w:val="26"/>
        </w:rPr>
        <w:tab/>
      </w:r>
      <w:r w:rsidRPr="00C4772A">
        <w:rPr>
          <w:rFonts w:cs="Calibri"/>
          <w:color w:val="000000"/>
          <w:szCs w:val="26"/>
        </w:rPr>
        <w:tab/>
      </w:r>
      <w:r w:rsidRPr="00C4772A">
        <w:rPr>
          <w:rFonts w:cs="Calibri"/>
          <w:color w:val="000000"/>
          <w:szCs w:val="26"/>
        </w:rPr>
        <w:tab/>
      </w:r>
      <w:r w:rsidRPr="00C4772A">
        <w:rPr>
          <w:rFonts w:cs="Calibri"/>
          <w:color w:val="000000"/>
          <w:szCs w:val="26"/>
        </w:rPr>
        <w:tab/>
      </w:r>
      <w:r w:rsidRPr="00C4772A">
        <w:rPr>
          <w:rFonts w:cs="Calibri"/>
          <w:color w:val="000000"/>
          <w:szCs w:val="26"/>
        </w:rPr>
        <w:tab/>
      </w:r>
      <w:r w:rsidRPr="00C4772A">
        <w:rPr>
          <w:rFonts w:cs="Calibri"/>
          <w:color w:val="000000"/>
          <w:szCs w:val="26"/>
        </w:rPr>
        <w:tab/>
      </w:r>
      <w:r>
        <w:rPr>
          <w:rFonts w:cs="Calibri"/>
          <w:color w:val="000000"/>
          <w:szCs w:val="26"/>
        </w:rPr>
        <w:tab/>
      </w:r>
      <w:r w:rsidRPr="00C4772A">
        <w:rPr>
          <w:rFonts w:cs="Calibri"/>
          <w:color w:val="000000"/>
          <w:szCs w:val="26"/>
        </w:rPr>
        <w:t xml:space="preserve"> Date</w:t>
      </w:r>
    </w:p>
    <w:p w:rsidR="00EB5542" w:rsidRDefault="00EB5542" w:rsidP="00EB5542">
      <w:pPr>
        <w:autoSpaceDE w:val="0"/>
        <w:autoSpaceDN w:val="0"/>
        <w:adjustRightInd w:val="0"/>
        <w:spacing w:line="360" w:lineRule="auto"/>
        <w:rPr>
          <w:rFonts w:cs="Calibri"/>
          <w:color w:val="000000"/>
          <w:szCs w:val="26"/>
        </w:rPr>
      </w:pPr>
      <w:r>
        <w:rPr>
          <w:rFonts w:cs="Calibri"/>
          <w:color w:val="000000"/>
          <w:szCs w:val="26"/>
        </w:rPr>
        <w:t xml:space="preserve"> </w:t>
      </w:r>
    </w:p>
    <w:p w:rsidR="00EB5542" w:rsidRPr="00C4772A" w:rsidRDefault="00EB5542" w:rsidP="00EB5542">
      <w:pPr>
        <w:autoSpaceDE w:val="0"/>
        <w:autoSpaceDN w:val="0"/>
        <w:adjustRightInd w:val="0"/>
        <w:spacing w:line="360" w:lineRule="auto"/>
        <w:rPr>
          <w:rFonts w:cs="Calibri"/>
          <w:color w:val="000000"/>
          <w:szCs w:val="26"/>
        </w:rPr>
      </w:pPr>
      <w:r w:rsidRPr="00C4772A">
        <w:rPr>
          <w:rFonts w:cs="Calibri"/>
          <w:color w:val="000000"/>
          <w:szCs w:val="26"/>
        </w:rPr>
        <w:t>____________________________________</w:t>
      </w:r>
      <w:r>
        <w:rPr>
          <w:rFonts w:cs="Calibri"/>
          <w:color w:val="000000"/>
          <w:szCs w:val="26"/>
        </w:rPr>
        <w:t>_____________</w:t>
      </w:r>
      <w:r w:rsidRPr="00C4772A">
        <w:rPr>
          <w:rFonts w:cs="Calibri"/>
          <w:color w:val="000000"/>
          <w:szCs w:val="26"/>
        </w:rPr>
        <w:tab/>
      </w:r>
      <w:r w:rsidRPr="00C4772A">
        <w:rPr>
          <w:rFonts w:cs="Calibri"/>
          <w:color w:val="000000"/>
          <w:szCs w:val="26"/>
        </w:rPr>
        <w:tab/>
      </w:r>
      <w:r>
        <w:rPr>
          <w:rFonts w:cs="Calibri"/>
          <w:color w:val="000000"/>
          <w:szCs w:val="26"/>
        </w:rPr>
        <w:t xml:space="preserve">       </w:t>
      </w:r>
      <w:r w:rsidRPr="00C4772A">
        <w:rPr>
          <w:rFonts w:cs="Calibri"/>
          <w:color w:val="000000"/>
          <w:szCs w:val="26"/>
        </w:rPr>
        <w:t>________________________</w:t>
      </w:r>
    </w:p>
    <w:p w:rsidR="00246AD1" w:rsidRPr="00C4772A" w:rsidRDefault="00735E4C" w:rsidP="00B44B23">
      <w:pPr>
        <w:autoSpaceDE w:val="0"/>
        <w:autoSpaceDN w:val="0"/>
        <w:adjustRightInd w:val="0"/>
        <w:spacing w:line="360" w:lineRule="auto"/>
        <w:rPr>
          <w:rFonts w:cs="Calibri"/>
          <w:color w:val="000000"/>
          <w:szCs w:val="26"/>
        </w:rPr>
      </w:pPr>
      <w:r>
        <w:rPr>
          <w:rFonts w:cs="Calibri"/>
          <w:color w:val="000000"/>
          <w:szCs w:val="26"/>
        </w:rPr>
        <w:tab/>
      </w:r>
      <w:r>
        <w:rPr>
          <w:rFonts w:cs="Calibri"/>
          <w:color w:val="000000"/>
          <w:szCs w:val="26"/>
        </w:rPr>
        <w:tab/>
        <w:t xml:space="preserve">    Parent Email Address</w:t>
      </w:r>
      <w:r w:rsidR="00246AD1" w:rsidRPr="00C4772A">
        <w:rPr>
          <w:rFonts w:cs="Calibri"/>
          <w:color w:val="000000"/>
          <w:szCs w:val="26"/>
        </w:rPr>
        <w:tab/>
      </w:r>
      <w:r w:rsidR="00246AD1" w:rsidRPr="00C4772A">
        <w:rPr>
          <w:rFonts w:cs="Calibri"/>
          <w:color w:val="000000"/>
          <w:szCs w:val="26"/>
        </w:rPr>
        <w:tab/>
      </w:r>
      <w:r>
        <w:rPr>
          <w:rFonts w:cs="Calibri"/>
          <w:color w:val="000000"/>
          <w:szCs w:val="26"/>
        </w:rPr>
        <w:tab/>
        <w:t xml:space="preserve">        </w:t>
      </w:r>
      <w:r w:rsidR="00EB5542">
        <w:rPr>
          <w:rFonts w:cs="Calibri"/>
          <w:color w:val="000000"/>
          <w:szCs w:val="26"/>
        </w:rPr>
        <w:t xml:space="preserve">                                 Parent Phone Number(s)</w:t>
      </w:r>
    </w:p>
    <w:p w:rsidR="000B494F" w:rsidRPr="00C4772A" w:rsidRDefault="000B494F" w:rsidP="0065316C">
      <w:pPr>
        <w:autoSpaceDE w:val="0"/>
        <w:autoSpaceDN w:val="0"/>
        <w:adjustRightInd w:val="0"/>
        <w:spacing w:after="0" w:line="360" w:lineRule="auto"/>
        <w:rPr>
          <w:rFonts w:cs="Calibri"/>
          <w:color w:val="000000"/>
          <w:szCs w:val="26"/>
        </w:rPr>
      </w:pPr>
    </w:p>
    <w:p w:rsidR="000B494F" w:rsidRPr="00C4772A" w:rsidRDefault="000B494F" w:rsidP="000B494F">
      <w:pPr>
        <w:autoSpaceDE w:val="0"/>
        <w:autoSpaceDN w:val="0"/>
        <w:adjustRightInd w:val="0"/>
        <w:spacing w:after="0" w:line="240" w:lineRule="auto"/>
        <w:rPr>
          <w:rFonts w:ascii="Calibri" w:hAnsi="Calibri" w:cs="Calibri"/>
          <w:color w:val="000000"/>
          <w:szCs w:val="26"/>
        </w:rPr>
      </w:pPr>
    </w:p>
    <w:p w:rsidR="000B494F" w:rsidRPr="00C4772A" w:rsidRDefault="000B494F" w:rsidP="000B494F">
      <w:pPr>
        <w:autoSpaceDE w:val="0"/>
        <w:autoSpaceDN w:val="0"/>
        <w:adjustRightInd w:val="0"/>
        <w:spacing w:after="0" w:line="240" w:lineRule="auto"/>
        <w:rPr>
          <w:rFonts w:ascii="Calibri" w:hAnsi="Calibri" w:cs="Calibri"/>
          <w:color w:val="000000"/>
          <w:szCs w:val="26"/>
        </w:rPr>
      </w:pPr>
    </w:p>
    <w:p w:rsidR="000B494F" w:rsidRPr="00B44B23" w:rsidRDefault="000B494F" w:rsidP="0094174C">
      <w:pPr>
        <w:pStyle w:val="NoSpacing"/>
        <w:rPr>
          <w:sz w:val="26"/>
          <w:szCs w:val="26"/>
        </w:rPr>
      </w:pPr>
    </w:p>
    <w:sectPr w:rsidR="000B494F" w:rsidRPr="00B44B23" w:rsidSect="004E530A">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417D"/>
    <w:multiLevelType w:val="hybridMultilevel"/>
    <w:tmpl w:val="4CCC8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C5005"/>
    <w:multiLevelType w:val="hybridMultilevel"/>
    <w:tmpl w:val="215E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72B63"/>
    <w:multiLevelType w:val="hybridMultilevel"/>
    <w:tmpl w:val="801E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B24"/>
    <w:multiLevelType w:val="hybridMultilevel"/>
    <w:tmpl w:val="7670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56C74"/>
    <w:multiLevelType w:val="hybridMultilevel"/>
    <w:tmpl w:val="B956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52A4B"/>
    <w:multiLevelType w:val="hybridMultilevel"/>
    <w:tmpl w:val="6F3E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95E6B"/>
    <w:multiLevelType w:val="hybridMultilevel"/>
    <w:tmpl w:val="F2C29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685EC5"/>
    <w:multiLevelType w:val="hybridMultilevel"/>
    <w:tmpl w:val="013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15D5E"/>
    <w:multiLevelType w:val="hybridMultilevel"/>
    <w:tmpl w:val="4912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BE"/>
    <w:rsid w:val="0008525B"/>
    <w:rsid w:val="00086A3A"/>
    <w:rsid w:val="000B494F"/>
    <w:rsid w:val="000E6ACC"/>
    <w:rsid w:val="000F0A0F"/>
    <w:rsid w:val="00100B79"/>
    <w:rsid w:val="00117206"/>
    <w:rsid w:val="00136852"/>
    <w:rsid w:val="00181FA1"/>
    <w:rsid w:val="001A5873"/>
    <w:rsid w:val="001E054E"/>
    <w:rsid w:val="00236617"/>
    <w:rsid w:val="00246AD1"/>
    <w:rsid w:val="00254947"/>
    <w:rsid w:val="0028321D"/>
    <w:rsid w:val="00284F32"/>
    <w:rsid w:val="002B2B63"/>
    <w:rsid w:val="00364D72"/>
    <w:rsid w:val="003C2E05"/>
    <w:rsid w:val="003F485F"/>
    <w:rsid w:val="00456C02"/>
    <w:rsid w:val="004826B3"/>
    <w:rsid w:val="004E530A"/>
    <w:rsid w:val="00540D46"/>
    <w:rsid w:val="00571469"/>
    <w:rsid w:val="00606357"/>
    <w:rsid w:val="00630564"/>
    <w:rsid w:val="0065316C"/>
    <w:rsid w:val="006A59BE"/>
    <w:rsid w:val="006E5579"/>
    <w:rsid w:val="00713BD3"/>
    <w:rsid w:val="00717C73"/>
    <w:rsid w:val="00735E4C"/>
    <w:rsid w:val="007A6AFB"/>
    <w:rsid w:val="007D4139"/>
    <w:rsid w:val="007F74EC"/>
    <w:rsid w:val="00856A71"/>
    <w:rsid w:val="008574CB"/>
    <w:rsid w:val="00862C90"/>
    <w:rsid w:val="008B6CEB"/>
    <w:rsid w:val="00916747"/>
    <w:rsid w:val="00940C66"/>
    <w:rsid w:val="0094174C"/>
    <w:rsid w:val="00A365DD"/>
    <w:rsid w:val="00A530BE"/>
    <w:rsid w:val="00A737FA"/>
    <w:rsid w:val="00AC3DD1"/>
    <w:rsid w:val="00B44B23"/>
    <w:rsid w:val="00C03A43"/>
    <w:rsid w:val="00C4772A"/>
    <w:rsid w:val="00C75C5E"/>
    <w:rsid w:val="00CF5F4D"/>
    <w:rsid w:val="00D82A6D"/>
    <w:rsid w:val="00D927DB"/>
    <w:rsid w:val="00DE713B"/>
    <w:rsid w:val="00E104E0"/>
    <w:rsid w:val="00E2043F"/>
    <w:rsid w:val="00E559C3"/>
    <w:rsid w:val="00E86AE4"/>
    <w:rsid w:val="00EB5542"/>
    <w:rsid w:val="00EF1632"/>
    <w:rsid w:val="00F42D3E"/>
    <w:rsid w:val="00F477DB"/>
    <w:rsid w:val="00F6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D15A"/>
  <w15:docId w15:val="{1C39799D-C6FD-4F12-81C0-8A13169E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9BE"/>
    <w:pPr>
      <w:spacing w:after="0" w:line="240" w:lineRule="auto"/>
    </w:pPr>
  </w:style>
  <w:style w:type="paragraph" w:styleId="ListParagraph">
    <w:name w:val="List Paragraph"/>
    <w:basedOn w:val="Normal"/>
    <w:uiPriority w:val="34"/>
    <w:qFormat/>
    <w:rsid w:val="00A737FA"/>
    <w:pPr>
      <w:ind w:left="720"/>
      <w:contextualSpacing/>
    </w:pPr>
  </w:style>
  <w:style w:type="character" w:styleId="Hyperlink">
    <w:name w:val="Hyperlink"/>
    <w:basedOn w:val="DefaultParagraphFont"/>
    <w:uiPriority w:val="99"/>
    <w:unhideWhenUsed/>
    <w:rsid w:val="00916747"/>
    <w:rPr>
      <w:color w:val="0000FF" w:themeColor="hyperlink"/>
      <w:u w:val="single"/>
    </w:rPr>
  </w:style>
  <w:style w:type="paragraph" w:styleId="BalloonText">
    <w:name w:val="Balloon Text"/>
    <w:basedOn w:val="Normal"/>
    <w:link w:val="BalloonTextChar"/>
    <w:uiPriority w:val="99"/>
    <w:semiHidden/>
    <w:unhideWhenUsed/>
    <w:rsid w:val="00606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C6D8-83B0-435F-A848-3152C4F6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Trieste Phillipps</dc:creator>
  <cp:keywords/>
  <dc:description/>
  <cp:lastModifiedBy>Trieste Phillipps</cp:lastModifiedBy>
  <cp:revision>5</cp:revision>
  <cp:lastPrinted>2019-09-04T19:18:00Z</cp:lastPrinted>
  <dcterms:created xsi:type="dcterms:W3CDTF">2018-08-15T21:49:00Z</dcterms:created>
  <dcterms:modified xsi:type="dcterms:W3CDTF">2019-09-04T19:46:00Z</dcterms:modified>
</cp:coreProperties>
</file>